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05" w:rsidRPr="007A2117" w:rsidRDefault="00A21305" w:rsidP="00A21305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 w:rsidRPr="007A2117">
        <w:rPr>
          <w:color w:val="000000"/>
          <w:sz w:val="28"/>
          <w:szCs w:val="28"/>
        </w:rPr>
        <w:t xml:space="preserve">КОНТРОЛЬНО-СЧЕТНАЯ ПАЛАТА </w:t>
      </w:r>
    </w:p>
    <w:p w:rsidR="00A21305" w:rsidRPr="007A2117" w:rsidRDefault="00A21305" w:rsidP="00A21305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 w:rsidRPr="007A2117">
        <w:rPr>
          <w:color w:val="000000"/>
          <w:sz w:val="28"/>
          <w:szCs w:val="28"/>
        </w:rPr>
        <w:t>МУНИЦИПАЛЬНОГО ОБРАЗОВАНИЯ</w:t>
      </w:r>
    </w:p>
    <w:p w:rsidR="00A21305" w:rsidRPr="007A2117" w:rsidRDefault="00A21305" w:rsidP="00A21305">
      <w:pPr>
        <w:jc w:val="center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t>«ТЫМОВСКИЙ ГОРОДСКОЙ ОКРУГ»</w:t>
      </w:r>
    </w:p>
    <w:p w:rsidR="00A21305" w:rsidRPr="003648D3" w:rsidRDefault="00A21305" w:rsidP="00A21305">
      <w:pPr>
        <w:jc w:val="center"/>
        <w:rPr>
          <w:b/>
        </w:rPr>
      </w:pPr>
      <w:r w:rsidRPr="003648D3">
        <w:rPr>
          <w:b/>
        </w:rPr>
        <w:t xml:space="preserve">694400 Сахалинская область, </w:t>
      </w:r>
      <w:proofErr w:type="spellStart"/>
      <w:r w:rsidRPr="003648D3">
        <w:rPr>
          <w:b/>
        </w:rPr>
        <w:t>пгт</w:t>
      </w:r>
      <w:proofErr w:type="spellEnd"/>
      <w:r w:rsidRPr="003648D3">
        <w:rPr>
          <w:b/>
        </w:rPr>
        <w:t>. Тымовское, ул</w:t>
      </w:r>
      <w:proofErr w:type="gramStart"/>
      <w:r w:rsidRPr="003648D3">
        <w:rPr>
          <w:b/>
        </w:rPr>
        <w:t>.К</w:t>
      </w:r>
      <w:proofErr w:type="gramEnd"/>
      <w:r w:rsidRPr="003648D3">
        <w:rPr>
          <w:b/>
        </w:rPr>
        <w:t>ировская, 70,</w:t>
      </w:r>
    </w:p>
    <w:p w:rsidR="00A21305" w:rsidRPr="003648D3" w:rsidRDefault="00A21305" w:rsidP="00A21305">
      <w:pPr>
        <w:jc w:val="center"/>
        <w:rPr>
          <w:b/>
        </w:rPr>
      </w:pPr>
      <w:r w:rsidRPr="003648D3">
        <w:rPr>
          <w:b/>
        </w:rPr>
        <w:t>тел.: (91 0 33), факс: (91 0 48)</w:t>
      </w:r>
    </w:p>
    <w:p w:rsidR="00A21305" w:rsidRPr="003648D3" w:rsidRDefault="00A21305" w:rsidP="00A21305">
      <w:pPr>
        <w:jc w:val="center"/>
        <w:rPr>
          <w:b/>
          <w:u w:val="single"/>
        </w:rPr>
      </w:pPr>
      <w:r w:rsidRPr="003648D3">
        <w:rPr>
          <w:b/>
          <w:u w:val="single"/>
          <w:lang w:val="en-US"/>
        </w:rPr>
        <w:t>E</w:t>
      </w:r>
      <w:r w:rsidRPr="003648D3">
        <w:rPr>
          <w:b/>
          <w:u w:val="single"/>
        </w:rPr>
        <w:t>-</w:t>
      </w:r>
      <w:r w:rsidRPr="003648D3">
        <w:rPr>
          <w:b/>
          <w:u w:val="single"/>
          <w:lang w:val="en-US"/>
        </w:rPr>
        <w:t>mail</w:t>
      </w:r>
      <w:r w:rsidRPr="003648D3">
        <w:rPr>
          <w:b/>
          <w:u w:val="single"/>
        </w:rPr>
        <w:t xml:space="preserve">: </w:t>
      </w:r>
      <w:proofErr w:type="spellStart"/>
      <w:r w:rsidRPr="003648D3">
        <w:rPr>
          <w:b/>
          <w:u w:val="single"/>
          <w:lang w:val="en-US"/>
        </w:rPr>
        <w:t>ksp</w:t>
      </w:r>
      <w:proofErr w:type="spellEnd"/>
      <w:r w:rsidRPr="003648D3">
        <w:rPr>
          <w:b/>
          <w:u w:val="single"/>
        </w:rPr>
        <w:t>-</w:t>
      </w:r>
      <w:proofErr w:type="spellStart"/>
      <w:r w:rsidRPr="003648D3">
        <w:rPr>
          <w:b/>
          <w:u w:val="single"/>
          <w:lang w:val="en-US"/>
        </w:rPr>
        <w:t>zvk</w:t>
      </w:r>
      <w:proofErr w:type="spellEnd"/>
      <w:r w:rsidRPr="003648D3">
        <w:rPr>
          <w:b/>
          <w:u w:val="single"/>
        </w:rPr>
        <w:t>@</w:t>
      </w:r>
      <w:r w:rsidRPr="003648D3">
        <w:rPr>
          <w:b/>
          <w:u w:val="single"/>
          <w:lang w:val="en-US"/>
        </w:rPr>
        <w:t>mail</w:t>
      </w:r>
      <w:r w:rsidRPr="003648D3">
        <w:rPr>
          <w:b/>
          <w:u w:val="single"/>
        </w:rPr>
        <w:t>.</w:t>
      </w:r>
      <w:proofErr w:type="spellStart"/>
      <w:r w:rsidRPr="003648D3">
        <w:rPr>
          <w:b/>
          <w:u w:val="single"/>
          <w:lang w:val="en-US"/>
        </w:rPr>
        <w:t>ru</w:t>
      </w:r>
      <w:proofErr w:type="spellEnd"/>
    </w:p>
    <w:p w:rsidR="00A21305" w:rsidRPr="003648D3" w:rsidRDefault="00A21305" w:rsidP="00A21305">
      <w:pPr>
        <w:jc w:val="center"/>
        <w:rPr>
          <w:b/>
        </w:rPr>
      </w:pPr>
      <w:r w:rsidRPr="003648D3">
        <w:rPr>
          <w:b/>
        </w:rPr>
        <w:t>ИНН\КПП 6517007405/651701001</w:t>
      </w:r>
    </w:p>
    <w:p w:rsidR="00A21305" w:rsidRPr="007A2117" w:rsidRDefault="000F6FCA" w:rsidP="00A21305">
      <w:pPr>
        <w:spacing w:line="360" w:lineRule="auto"/>
        <w:jc w:val="center"/>
        <w:rPr>
          <w:sz w:val="28"/>
          <w:szCs w:val="28"/>
        </w:rPr>
      </w:pPr>
      <w:r w:rsidRPr="007A2117">
        <w:rPr>
          <w:sz w:val="28"/>
          <w:szCs w:val="28"/>
        </w:rPr>
        <w:pict>
          <v:line id="_x0000_s1026" style="position:absolute;left:0;text-align:left;z-index:251660288" from="9pt,10.5pt" to="448.2pt,10.5pt" o:allowincell="f" strokeweight="3pt"/>
        </w:pict>
      </w:r>
      <w:r w:rsidRPr="007A2117">
        <w:rPr>
          <w:sz w:val="28"/>
          <w:szCs w:val="28"/>
        </w:rPr>
        <w:pict>
          <v:line id="_x0000_s1027" style="position:absolute;left:0;text-align:left;z-index:251661312" from="9pt,6.2pt" to="448.2pt,6.2pt" o:allowincell="f"/>
        </w:pict>
      </w:r>
    </w:p>
    <w:p w:rsidR="00A21305" w:rsidRPr="007A2117" w:rsidRDefault="00A21305" w:rsidP="00A21305">
      <w:pPr>
        <w:pStyle w:val="Noeeu"/>
        <w:widowControl/>
        <w:rPr>
          <w:spacing w:val="0"/>
          <w:kern w:val="0"/>
          <w:position w:val="0"/>
          <w:sz w:val="28"/>
          <w:szCs w:val="28"/>
        </w:rPr>
      </w:pPr>
    </w:p>
    <w:p w:rsidR="00A21305" w:rsidRPr="007A2117" w:rsidRDefault="00A21305" w:rsidP="00A21305">
      <w:pPr>
        <w:pStyle w:val="2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A2117"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</w:p>
    <w:p w:rsidR="00A21305" w:rsidRPr="007A2117" w:rsidRDefault="00A21305" w:rsidP="00A21305">
      <w:pPr>
        <w:jc w:val="both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t>о результатах плановой  проверки по вопросу</w:t>
      </w:r>
      <w:r w:rsidRPr="007A2117">
        <w:rPr>
          <w:b/>
          <w:i/>
          <w:sz w:val="28"/>
          <w:szCs w:val="28"/>
        </w:rPr>
        <w:t xml:space="preserve"> </w:t>
      </w:r>
      <w:r w:rsidRPr="007A2117">
        <w:rPr>
          <w:b/>
          <w:bCs/>
          <w:sz w:val="28"/>
          <w:szCs w:val="28"/>
        </w:rPr>
        <w:t>законности, порядка начислений и выплат бюджетных средств, направленных в 2016 году,</w:t>
      </w:r>
      <w:r w:rsidRPr="007A2117">
        <w:rPr>
          <w:bCs/>
          <w:sz w:val="28"/>
          <w:szCs w:val="28"/>
        </w:rPr>
        <w:t xml:space="preserve"> </w:t>
      </w:r>
      <w:r w:rsidRPr="007A2117">
        <w:rPr>
          <w:b/>
          <w:bCs/>
          <w:sz w:val="28"/>
          <w:szCs w:val="28"/>
          <w:lang w:val="en-US"/>
        </w:rPr>
        <w:t>I</w:t>
      </w:r>
      <w:r w:rsidRPr="007A2117">
        <w:rPr>
          <w:b/>
          <w:bCs/>
          <w:sz w:val="28"/>
          <w:szCs w:val="28"/>
        </w:rPr>
        <w:t xml:space="preserve"> половине 2017 года на выплату денежного содержания лиц, замещающих муниципальные должности, и муниципальных служащих МО «Тымовский городской округ» и оплата труда работников муниципальных казенных учреждений МО «Тымовский городской округ».</w:t>
      </w:r>
    </w:p>
    <w:p w:rsidR="00A21305" w:rsidRPr="007A2117" w:rsidRDefault="00A21305" w:rsidP="00A21305">
      <w:pPr>
        <w:rPr>
          <w:sz w:val="28"/>
          <w:szCs w:val="28"/>
        </w:rPr>
      </w:pPr>
    </w:p>
    <w:p w:rsidR="00A21305" w:rsidRPr="007A2117" w:rsidRDefault="00A21305" w:rsidP="00A21305">
      <w:pPr>
        <w:rPr>
          <w:bCs/>
          <w:sz w:val="28"/>
          <w:szCs w:val="28"/>
        </w:rPr>
      </w:pPr>
    </w:p>
    <w:p w:rsidR="00A21305" w:rsidRPr="007A2117" w:rsidRDefault="00A21305" w:rsidP="00A21305">
      <w:pPr>
        <w:rPr>
          <w:bCs/>
          <w:sz w:val="28"/>
          <w:szCs w:val="28"/>
        </w:rPr>
      </w:pPr>
      <w:r w:rsidRPr="007A2117">
        <w:rPr>
          <w:bCs/>
          <w:sz w:val="28"/>
          <w:szCs w:val="28"/>
        </w:rPr>
        <w:t xml:space="preserve">п.г.т. Тымовское                                                                     </w:t>
      </w:r>
      <w:r w:rsidR="003823B0" w:rsidRPr="007A2117">
        <w:rPr>
          <w:bCs/>
          <w:sz w:val="28"/>
          <w:szCs w:val="28"/>
        </w:rPr>
        <w:t xml:space="preserve">                                                    </w:t>
      </w:r>
      <w:r w:rsidR="001C59F1" w:rsidRPr="007A2117">
        <w:rPr>
          <w:bCs/>
          <w:sz w:val="28"/>
          <w:szCs w:val="28"/>
        </w:rPr>
        <w:t>26</w:t>
      </w:r>
      <w:r w:rsidRPr="007A2117">
        <w:rPr>
          <w:bCs/>
          <w:sz w:val="28"/>
          <w:szCs w:val="28"/>
        </w:rPr>
        <w:t xml:space="preserve"> октября 2017 года</w:t>
      </w:r>
    </w:p>
    <w:p w:rsidR="00A21305" w:rsidRPr="007A2117" w:rsidRDefault="00A21305" w:rsidP="00A21305">
      <w:pPr>
        <w:jc w:val="both"/>
        <w:rPr>
          <w:sz w:val="28"/>
          <w:szCs w:val="28"/>
        </w:rPr>
      </w:pPr>
      <w:r w:rsidRPr="007A2117">
        <w:rPr>
          <w:sz w:val="28"/>
          <w:szCs w:val="28"/>
        </w:rPr>
        <w:tab/>
      </w:r>
    </w:p>
    <w:p w:rsidR="00A21305" w:rsidRPr="007A2117" w:rsidRDefault="00A21305" w:rsidP="00A21305">
      <w:pPr>
        <w:pStyle w:val="a4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2117">
        <w:rPr>
          <w:rFonts w:ascii="Times New Roman" w:eastAsia="Calibri" w:hAnsi="Times New Roman" w:cs="Times New Roman"/>
          <w:b/>
          <w:sz w:val="28"/>
          <w:szCs w:val="28"/>
        </w:rPr>
        <w:t>1. Основание проверки</w:t>
      </w:r>
      <w:r w:rsidRPr="007A2117">
        <w:rPr>
          <w:rFonts w:ascii="Times New Roman" w:eastAsia="Calibri" w:hAnsi="Times New Roman" w:cs="Times New Roman"/>
          <w:sz w:val="28"/>
          <w:szCs w:val="28"/>
        </w:rPr>
        <w:t>: пункт 1.4. Плана работы Контрольно-счётной палаты МО «Тымовский городской округ», утвержденного Распоряжением председателя Контрольно-счетной палаты от 25.12.2016г. №5-р.</w:t>
      </w:r>
      <w:r w:rsidRPr="007A21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305" w:rsidRPr="007A2117" w:rsidRDefault="00A21305" w:rsidP="00A21305">
      <w:pPr>
        <w:ind w:firstLine="540"/>
        <w:jc w:val="both"/>
        <w:rPr>
          <w:sz w:val="28"/>
          <w:szCs w:val="28"/>
        </w:rPr>
      </w:pPr>
      <w:r w:rsidRPr="007A2117">
        <w:rPr>
          <w:b/>
          <w:sz w:val="28"/>
          <w:szCs w:val="28"/>
        </w:rPr>
        <w:t xml:space="preserve">2. Цель контрольного мероприятия: </w:t>
      </w:r>
      <w:r w:rsidRPr="007A2117">
        <w:rPr>
          <w:sz w:val="28"/>
          <w:szCs w:val="28"/>
        </w:rPr>
        <w:t>Оценить достаточность и обоснованность нормативной правовой базы, регламентирующих вопросы оплаты труда муниципальных служащих и работников муниципальных казенных учреждений МО «Тымовский городской округ», соблюдение законодательных, нормативных правовых иных распорядительных документов.</w:t>
      </w:r>
    </w:p>
    <w:p w:rsidR="00A21305" w:rsidRPr="007A2117" w:rsidRDefault="00A21305" w:rsidP="00A21305">
      <w:pPr>
        <w:ind w:firstLine="540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Оценить эффективность и результативность использования бюджетных средств, направленных в 2016 году, </w:t>
      </w:r>
      <w:r w:rsidRPr="007A2117">
        <w:rPr>
          <w:sz w:val="28"/>
          <w:szCs w:val="28"/>
          <w:lang w:val="en-US"/>
        </w:rPr>
        <w:t>I</w:t>
      </w:r>
      <w:r w:rsidRPr="007A2117">
        <w:rPr>
          <w:sz w:val="28"/>
          <w:szCs w:val="28"/>
        </w:rPr>
        <w:t xml:space="preserve"> половине 2017 года на выплаты денежного содержания лиц, замещающих муниципальные должности, и муниципальных служащих муниципального образования «Тымовский городской округ» с начислениями на него.</w:t>
      </w:r>
    </w:p>
    <w:p w:rsidR="00A21305" w:rsidRPr="007A2117" w:rsidRDefault="00A21305" w:rsidP="00A21305">
      <w:pPr>
        <w:pStyle w:val="Default"/>
        <w:ind w:firstLine="567"/>
        <w:jc w:val="both"/>
        <w:rPr>
          <w:sz w:val="28"/>
          <w:szCs w:val="28"/>
        </w:rPr>
      </w:pPr>
      <w:r w:rsidRPr="007A2117">
        <w:rPr>
          <w:b/>
          <w:sz w:val="28"/>
          <w:szCs w:val="28"/>
        </w:rPr>
        <w:t xml:space="preserve">3.Предмет проверки: </w:t>
      </w:r>
      <w:r w:rsidRPr="007A2117">
        <w:rPr>
          <w:sz w:val="28"/>
          <w:szCs w:val="28"/>
        </w:rPr>
        <w:t>Объем</w:t>
      </w:r>
      <w:r w:rsidRPr="007A2117">
        <w:rPr>
          <w:b/>
          <w:sz w:val="28"/>
          <w:szCs w:val="28"/>
        </w:rPr>
        <w:t xml:space="preserve"> </w:t>
      </w:r>
      <w:r w:rsidRPr="007A2117">
        <w:rPr>
          <w:sz w:val="28"/>
          <w:szCs w:val="28"/>
        </w:rPr>
        <w:t xml:space="preserve">средств бюджета, выделенных в 2016 году, </w:t>
      </w:r>
      <w:r w:rsidRPr="007A2117">
        <w:rPr>
          <w:sz w:val="28"/>
          <w:szCs w:val="28"/>
          <w:lang w:val="en-US"/>
        </w:rPr>
        <w:t>I</w:t>
      </w:r>
      <w:r w:rsidRPr="007A2117">
        <w:rPr>
          <w:sz w:val="28"/>
          <w:szCs w:val="28"/>
        </w:rPr>
        <w:t xml:space="preserve"> половине 2017 года на выплаты денежного содержания с начислениями на него муниципальным служащим, а также средства, направленные на выплату заработной платы с начислениями на нее работников муниципального казенного учреждения, НПА и иные распорядительные документы, бухгалтерская и иная документация.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b/>
          <w:sz w:val="28"/>
          <w:szCs w:val="28"/>
        </w:rPr>
        <w:lastRenderedPageBreak/>
        <w:t xml:space="preserve">4.Объект проверки: </w:t>
      </w:r>
      <w:r w:rsidRPr="007A2117">
        <w:rPr>
          <w:sz w:val="28"/>
          <w:szCs w:val="28"/>
        </w:rPr>
        <w:t>управление образования МО «Тымовский городской округ», МКУ «Обеспечение деятельности управления образования МО «Тымовский городской округ» и его подведомственных учреждений».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b/>
          <w:sz w:val="28"/>
          <w:szCs w:val="28"/>
        </w:rPr>
        <w:t>5.Проверяемый период</w:t>
      </w:r>
      <w:r w:rsidRPr="007A2117">
        <w:rPr>
          <w:sz w:val="28"/>
          <w:szCs w:val="28"/>
        </w:rPr>
        <w:t xml:space="preserve">: 01.01.2016-31.06.2017 годы.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b/>
          <w:sz w:val="28"/>
          <w:szCs w:val="28"/>
        </w:rPr>
        <w:t>6.Срок проведения проверки</w:t>
      </w:r>
      <w:r w:rsidRPr="007A2117">
        <w:rPr>
          <w:sz w:val="28"/>
          <w:szCs w:val="28"/>
        </w:rPr>
        <w:t xml:space="preserve">: 01 сентября – 15 октября 2017г. 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851"/>
        <w:jc w:val="both"/>
        <w:rPr>
          <w:bCs/>
          <w:sz w:val="28"/>
          <w:szCs w:val="28"/>
        </w:rPr>
      </w:pPr>
      <w:proofErr w:type="gramStart"/>
      <w:r w:rsidRPr="007A2117">
        <w:rPr>
          <w:sz w:val="28"/>
          <w:szCs w:val="28"/>
        </w:rPr>
        <w:t xml:space="preserve">На основании Распоряжения от 17.08.2017г № 10 главным инспектором Контрольно-счетной палаты МО «Тымовский городской округ» </w:t>
      </w:r>
      <w:proofErr w:type="spellStart"/>
      <w:r w:rsidRPr="007A2117">
        <w:rPr>
          <w:sz w:val="28"/>
          <w:szCs w:val="28"/>
        </w:rPr>
        <w:t>Голубевой</w:t>
      </w:r>
      <w:proofErr w:type="spellEnd"/>
      <w:r w:rsidRPr="007A2117">
        <w:rPr>
          <w:sz w:val="28"/>
          <w:szCs w:val="28"/>
        </w:rPr>
        <w:t xml:space="preserve"> Д.В. проведена проверка в администрации  МО «Тымовский городской округ» по вопросу </w:t>
      </w:r>
      <w:r w:rsidRPr="007A2117">
        <w:rPr>
          <w:bCs/>
          <w:sz w:val="28"/>
          <w:szCs w:val="28"/>
        </w:rPr>
        <w:t xml:space="preserve">законности, порядка начислений и выплат бюджетных средств, направленных в 2016 году на выплату денежного содержания лиц, замещающих муниципальные должности, и муниципальных служащих МО «Тымовский городской округ» и </w:t>
      </w:r>
      <w:r w:rsidR="00B209F9" w:rsidRPr="007A2117">
        <w:rPr>
          <w:bCs/>
          <w:sz w:val="28"/>
          <w:szCs w:val="28"/>
        </w:rPr>
        <w:t>оплата труда работников муниципальных казенных</w:t>
      </w:r>
      <w:proofErr w:type="gramEnd"/>
      <w:r w:rsidR="00B209F9" w:rsidRPr="007A2117">
        <w:rPr>
          <w:bCs/>
          <w:sz w:val="28"/>
          <w:szCs w:val="28"/>
        </w:rPr>
        <w:t xml:space="preserve"> учреждений</w:t>
      </w:r>
      <w:r w:rsidRPr="007A2117">
        <w:rPr>
          <w:bCs/>
          <w:sz w:val="28"/>
          <w:szCs w:val="28"/>
        </w:rPr>
        <w:t xml:space="preserve"> МО «Тымовский городско</w:t>
      </w:r>
      <w:r w:rsidR="00B209F9" w:rsidRPr="007A2117">
        <w:rPr>
          <w:bCs/>
          <w:sz w:val="28"/>
          <w:szCs w:val="28"/>
        </w:rPr>
        <w:t xml:space="preserve">й округ» </w:t>
      </w:r>
      <w:r w:rsidRPr="007A2117">
        <w:rPr>
          <w:bCs/>
          <w:sz w:val="28"/>
          <w:szCs w:val="28"/>
        </w:rPr>
        <w:t>за период 01.01.2016-31.06.2017 г.»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Проверка проведена выборочным методом.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t>В ходе контрольного мероприятия установлено следующее: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Оплата труда работников регулировалась следующими документами: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 Решением Собрания МО «Тымовский городской округ» от 29.11.2012г. № 73 «О денежном содержании лиц, замещающих муниципальные должности, и муниципальных служащих муниципального образования «Тымовский городской округ» (с изменениями от 25.06.2015г. № 50, 25.12.2015г. № 97, 31.05.2017г. № 48, 28.06.2017г. № 57).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 Постановление администрации МО «Тымовский городской округ» от 30.12.2015г. № 168 «Об утверждении Положения об оплате труда работников муниципального казенного учреждения «Обеспечение деятельности управления образования МО «Тымовский городской округ» и его подведомственных учреждений».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 Постановление администрации МО «Тымовский городской округ» от 31.03.2016г. № 27 «Об утверждении Положения о системе оплаты труда работников муниципальных казенных учреждений МО «Тымовский городской округ» (с изменениями от 09.06.2016г. № 68, 27.07.2016г. № 85, 12.06.2016г. № 154, 27.02.2017г. № 28, 11.04.2017г. № 44, 24.07.2017г. № 83).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 Постановление администрации МО «Тымовский городской округ» от 10.10.2012г. № 98 «Об отдельных вопросах оплаты труда рабочих муниципальных учреждений МО «Тымовский городской округ».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 Решением Собрания МО «Тымовский городской округ» от 26.02.2009г. № 15 «Об утверждении Положения о порядке и условиях ежемесячных и иных дополнительных выплат муниципальным служащим МО «Тымовский городской округ» (с изменениями от 29.11.2012г. № 74).</w:t>
      </w: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t xml:space="preserve"> </w:t>
      </w: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t>Управление образования МО «Тымовский городской округ».</w:t>
      </w:r>
    </w:p>
    <w:p w:rsidR="00A21305" w:rsidRPr="007A2117" w:rsidRDefault="00A21305" w:rsidP="00A21305">
      <w:pPr>
        <w:ind w:firstLine="709"/>
        <w:jc w:val="center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lastRenderedPageBreak/>
        <w:t>2016 год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На 2016 год, согласно бюджета муниципального образования «Тымовский городской округ», утвержденного решением Собрания МО «Тымовский городской округ» от 25.12.2015г.  №96,</w:t>
      </w:r>
      <w:r w:rsidRPr="007A2117">
        <w:rPr>
          <w:b/>
          <w:sz w:val="28"/>
          <w:szCs w:val="28"/>
        </w:rPr>
        <w:t xml:space="preserve"> </w:t>
      </w:r>
      <w:r w:rsidRPr="007A2117">
        <w:rPr>
          <w:sz w:val="28"/>
          <w:szCs w:val="28"/>
        </w:rPr>
        <w:t>общая сумма утвержденных бюджетом расходов по разделу «Образование» составила 659 143,9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ублей, фактическое исполнение составило в сумме 604 625,8 тыс.рублей, в том числе на выплату заработной платы: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-фонд оплаты труда государственных (муниципальных) органов – 8 950,5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ублей;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-взносы по обязательному социальному страхованию на выплаты денежного содержания и иные выплаты работникам государственных (муниципальных) органов – 2 221,5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ублей;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-фонд оплаты труда казенных учреждений – 19 904,4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ублей;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-взносы по обязательному социальному страхованию на выплаты по оплате труда работников и иные выплаты работникам казенных учреждений – 6 261,6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proofErr w:type="gramStart"/>
      <w:r w:rsidRPr="007A2117">
        <w:rPr>
          <w:sz w:val="28"/>
          <w:szCs w:val="28"/>
        </w:rPr>
        <w:t>Представленным к проверке штатным расписанием  управления образования МО «Тымовский городской округ», утверждено  12,0 штатных единиц с месячным фондом оплаты труда 562 547,79 рублей, утвержденным приказом управления образования МО «Тымовский городской округ» от 30.12.2015г №352.</w:t>
      </w:r>
      <w:proofErr w:type="gramEnd"/>
      <w:r w:rsidRPr="007A2117">
        <w:rPr>
          <w:sz w:val="28"/>
          <w:szCs w:val="28"/>
        </w:rPr>
        <w:t xml:space="preserve"> В течени</w:t>
      </w:r>
      <w:proofErr w:type="gramStart"/>
      <w:r w:rsidRPr="007A2117">
        <w:rPr>
          <w:sz w:val="28"/>
          <w:szCs w:val="28"/>
        </w:rPr>
        <w:t>и</w:t>
      </w:r>
      <w:proofErr w:type="gramEnd"/>
      <w:r w:rsidRPr="007A2117">
        <w:rPr>
          <w:sz w:val="28"/>
          <w:szCs w:val="28"/>
        </w:rPr>
        <w:t xml:space="preserve"> 2016 года в штатное расписание изменения вносились один раз, на основании приказа управления образования МО «Тымовский городской округ» от 03.10.2016 года №233 из штата исключено структурное подразделение «отдел закупок» со штатным составом 5 единиц.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Таким образом, с 03.10.2016 года штат управления образования МО «Тымовский городской округ» утвержден 7,0 штатных единиц с месячным фондом оплаты труда 401 232,41 рублей.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Численность муниципальных служащих в управлении образования МО «Тымовский городской округ» составляет 7,0 штатных единиц.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Заключен договор от 31.12.2015 года №1 об осуществлении бухгалтерском, финансовом, бюджетном обслуживании финансово-хозяйственной деятельности между управлением образования МО «Тымовский городской округ» и муниципальным казенным учреждением «Обеспечение деятельности управления образования МО «Тымовский городской округ».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Начисление заработной платы производится на основании действующего штатного расписания, табелей учета рабочего времени и на основании приказов управления образования МО «Тымовский  городской округ».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Проверкой правильности установления окладов согласно нормативно-правовых актов нарушений не установлено.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При выборочной проверке карточек – справок по начислению заработной платы работникам нарушений не установлено.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При проверке правильности исчисления среднего заработка для оплаты труда за время нахождения работника в командировке выявлено следующее: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lastRenderedPageBreak/>
        <w:t xml:space="preserve">- заместителя начальника управления образования МО «Тымовский городской округ» Макарову О.Н. направляют в командировку сроком на 3 календарных дня (приказ № 135-км от 02.08.2016 года) и привлекают к работе в выходной день 06 августа 2016 года, с оплатой работы в двойном размере.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Установлено, что работнику </w:t>
      </w:r>
      <w:r w:rsidRPr="007A2117">
        <w:rPr>
          <w:b/>
          <w:sz w:val="28"/>
          <w:szCs w:val="28"/>
        </w:rPr>
        <w:t>за выходной день</w:t>
      </w:r>
      <w:r w:rsidRPr="007A2117">
        <w:rPr>
          <w:sz w:val="28"/>
          <w:szCs w:val="28"/>
        </w:rPr>
        <w:t xml:space="preserve"> произведена оплата как по среднему заработку. </w:t>
      </w:r>
      <w:proofErr w:type="gramStart"/>
      <w:r w:rsidRPr="007A2117">
        <w:rPr>
          <w:sz w:val="28"/>
          <w:szCs w:val="28"/>
        </w:rPr>
        <w:t xml:space="preserve">Согласно решения Собрания МО «Тымовский городской округ» от 25.06.2015 года №50 о внесении изменения в решение Собрания МО «Тымовский городской округ» от 29.11.2012 года №73 «О денежном содержании лиц, замещающих муниципальные должности, и муниципальных служащих муниципального образования «Тымовский городской округ» </w:t>
      </w:r>
      <w:r w:rsidRPr="007A2117">
        <w:rPr>
          <w:i/>
          <w:sz w:val="28"/>
          <w:szCs w:val="28"/>
        </w:rPr>
        <w:t>оплата работы лиц, замещающих муниципальные должности, и муниципальных служащих МО «Тымовский городской округ»</w:t>
      </w:r>
      <w:r w:rsidRPr="007A2117">
        <w:rPr>
          <w:sz w:val="28"/>
          <w:szCs w:val="28"/>
        </w:rPr>
        <w:t xml:space="preserve"> </w:t>
      </w:r>
      <w:r w:rsidRPr="007A2117">
        <w:rPr>
          <w:i/>
          <w:sz w:val="28"/>
          <w:szCs w:val="28"/>
        </w:rPr>
        <w:t>в выходной или нерабочий праздничный день осуществляется</w:t>
      </w:r>
      <w:proofErr w:type="gramEnd"/>
      <w:r w:rsidRPr="007A2117">
        <w:rPr>
          <w:i/>
          <w:sz w:val="28"/>
          <w:szCs w:val="28"/>
        </w:rPr>
        <w:t xml:space="preserve"> с учетом ежемесячных и иных дополнительных выплат</w:t>
      </w:r>
      <w:r w:rsidRPr="007A2117">
        <w:rPr>
          <w:sz w:val="28"/>
          <w:szCs w:val="28"/>
        </w:rPr>
        <w:t xml:space="preserve">. Таким образом, </w:t>
      </w:r>
      <w:r w:rsidRPr="007A2117">
        <w:rPr>
          <w:b/>
          <w:sz w:val="28"/>
          <w:szCs w:val="28"/>
        </w:rPr>
        <w:t>излишне начисленная и выплаченная сумма командировки составила 1 122,49 рублей</w:t>
      </w:r>
      <w:r w:rsidRPr="007A2117"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Аналогичная ситуация оплаты труда работника в выходной день за время нахождения работника в командировке: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главного специалиста управления образования МО «Тымовский городской округ» Юрченко Н.Л. направляют в командировку сроком на 4 календарных дня (приказ № 162-км от 19.09.2016 года) и привлекают к работе в выходной день 25 сентября 2016 года, с оплатой работы в двойном размере. Таким образом, </w:t>
      </w:r>
      <w:r w:rsidRPr="007A2117">
        <w:rPr>
          <w:b/>
          <w:sz w:val="28"/>
          <w:szCs w:val="28"/>
        </w:rPr>
        <w:t>излишне начисленная и выплаченная сумма командировки составила 485,63 рублей</w:t>
      </w:r>
      <w:r w:rsidRPr="007A2117"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 При проверке нормативно-правовых документов управления образования МО «Тымовский городской округ» установлен ненадлежащий контроль специалиста по кадровой работе: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  </w:t>
      </w:r>
      <w:proofErr w:type="gramStart"/>
      <w:r w:rsidRPr="007A2117">
        <w:rPr>
          <w:sz w:val="28"/>
          <w:szCs w:val="28"/>
        </w:rPr>
        <w:t xml:space="preserve">- В нарушение пункта 3 статьи 5 Закона Сахалинской области об отдельных вопросах муниципальной службы в Сахалинской области №78-ЗО от 06.07.2007 года ведущему специалисту </w:t>
      </w:r>
      <w:proofErr w:type="spellStart"/>
      <w:r w:rsidRPr="007A2117">
        <w:rPr>
          <w:sz w:val="28"/>
          <w:szCs w:val="28"/>
        </w:rPr>
        <w:t>Коротаевой</w:t>
      </w:r>
      <w:proofErr w:type="spellEnd"/>
      <w:r w:rsidRPr="007A2117">
        <w:rPr>
          <w:sz w:val="28"/>
          <w:szCs w:val="28"/>
        </w:rPr>
        <w:t xml:space="preserve"> С.В. предоставлен ежегодный основной оплачиваемый отпуск за период работы с 01.12.2015г. по 30.11.2016г. в количестве </w:t>
      </w:r>
      <w:r w:rsidRPr="007A2117">
        <w:rPr>
          <w:b/>
          <w:sz w:val="28"/>
          <w:szCs w:val="28"/>
        </w:rPr>
        <w:t xml:space="preserve">31 календарных дней </w:t>
      </w:r>
      <w:r w:rsidRPr="007A2117">
        <w:rPr>
          <w:sz w:val="28"/>
          <w:szCs w:val="28"/>
        </w:rPr>
        <w:t>(по Закону 30 календарных дней) с 01 августа 2016 года по 31 августа 2016 года</w:t>
      </w:r>
      <w:proofErr w:type="gramEnd"/>
      <w:r w:rsidRPr="007A2117">
        <w:rPr>
          <w:sz w:val="28"/>
          <w:szCs w:val="28"/>
        </w:rPr>
        <w:t xml:space="preserve"> (приказ управления образования МО «Тымовский городской округ» № 126-о от 13.07.2016 года).</w:t>
      </w: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t>МКУ «Обеспечение деятельности управления образования МО «Тымовский городской округ» и его подведомственных учреждений».</w:t>
      </w:r>
    </w:p>
    <w:p w:rsidR="00A21305" w:rsidRPr="007A2117" w:rsidRDefault="00A21305" w:rsidP="00A21305">
      <w:pPr>
        <w:ind w:firstLine="709"/>
        <w:rPr>
          <w:b/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  <w:proofErr w:type="gramStart"/>
      <w:r w:rsidRPr="007A2117">
        <w:rPr>
          <w:sz w:val="28"/>
          <w:szCs w:val="28"/>
        </w:rPr>
        <w:t xml:space="preserve">Согласно штатного расписания от 31.12.2015 года №1 утвержденное директором и главным бухгалтером муниципального казенного учреждения </w:t>
      </w:r>
      <w:r w:rsidRPr="007A2117">
        <w:rPr>
          <w:sz w:val="28"/>
          <w:szCs w:val="28"/>
        </w:rPr>
        <w:lastRenderedPageBreak/>
        <w:t>«Обеспечение деятельности управления образования МО «Тымовский городской округ» и его подведомственных учреждений» по согласованию с начальником управления образования МО «Тымовский городской округ» в МКУ «Обеспечение деятельности управления образования МО «Тымовский городской округ» и его подведомственных учреждений», утверждено  в количестве 37,6 штатных единиц с месячным фондом</w:t>
      </w:r>
      <w:proofErr w:type="gramEnd"/>
      <w:r w:rsidRPr="007A2117">
        <w:rPr>
          <w:sz w:val="28"/>
          <w:szCs w:val="28"/>
        </w:rPr>
        <w:t xml:space="preserve"> оплаты труда </w:t>
      </w:r>
      <w:r w:rsidRPr="007A2117">
        <w:rPr>
          <w:b/>
          <w:sz w:val="28"/>
          <w:szCs w:val="28"/>
        </w:rPr>
        <w:t>1 574 631,94 рублей</w:t>
      </w:r>
      <w:r w:rsidRPr="007A2117">
        <w:rPr>
          <w:sz w:val="28"/>
          <w:szCs w:val="28"/>
        </w:rPr>
        <w:t xml:space="preserve">. Но </w:t>
      </w:r>
      <w:proofErr w:type="gramStart"/>
      <w:r w:rsidRPr="007A2117">
        <w:rPr>
          <w:sz w:val="28"/>
          <w:szCs w:val="28"/>
        </w:rPr>
        <w:t>согласно приказа</w:t>
      </w:r>
      <w:proofErr w:type="gramEnd"/>
      <w:r w:rsidRPr="007A2117">
        <w:rPr>
          <w:sz w:val="28"/>
          <w:szCs w:val="28"/>
        </w:rPr>
        <w:t xml:space="preserve"> управления образования МО «Тымовский городской округ» №379 от 31.12.2015 года утверждено штатное расписание муниципального казенного учреждения «Обеспечение деятельности управления образования МО «Тымовский городской округ» и его подведомственных учреждений» в количестве 37,6 штатных единиц с месячным фондом оплаты труда </w:t>
      </w:r>
      <w:r w:rsidRPr="007A2117">
        <w:rPr>
          <w:b/>
          <w:sz w:val="28"/>
          <w:szCs w:val="28"/>
        </w:rPr>
        <w:t>1 581 262,69 рублей</w:t>
      </w:r>
      <w:r w:rsidRPr="007A2117">
        <w:rPr>
          <w:sz w:val="28"/>
          <w:szCs w:val="28"/>
        </w:rPr>
        <w:t xml:space="preserve">. Таким образом, между утвержденным штатным расписанием и приказом разница суммы месячного фонда оплаты труда в размере </w:t>
      </w:r>
      <w:r w:rsidRPr="007A2117">
        <w:rPr>
          <w:b/>
          <w:sz w:val="28"/>
          <w:szCs w:val="28"/>
        </w:rPr>
        <w:t>6630,75 рублей.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proofErr w:type="gramStart"/>
      <w:r w:rsidRPr="007A2117">
        <w:rPr>
          <w:sz w:val="28"/>
          <w:szCs w:val="28"/>
        </w:rPr>
        <w:t>Также в нарушение пункта 4 раздела 6 Постановления администрации №168 от 30.12.2015 года «Об утверждении Положения об оплате труда работников муниципального казенного учреждения «Обеспечение деятельности управления образования МО «Тымовский городской округ» и его подведомственных учреждений» штатное расписание от 31.12.2015 года №1  (Приказ от 31.12.2015 года №379) утверждено без согласования мэра МО «Тымовский городской округ» и начальника финансового управления МО «Тымовский</w:t>
      </w:r>
      <w:proofErr w:type="gramEnd"/>
      <w:r w:rsidRPr="007A2117">
        <w:rPr>
          <w:sz w:val="28"/>
          <w:szCs w:val="28"/>
        </w:rPr>
        <w:t xml:space="preserve"> городской округ».</w:t>
      </w: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  <w:proofErr w:type="gramStart"/>
      <w:r w:rsidRPr="007A2117">
        <w:rPr>
          <w:sz w:val="28"/>
          <w:szCs w:val="28"/>
        </w:rPr>
        <w:t>На основании нового положения о системе оплаты труда работников муниципальных казенных учреждений МО «Тымовский городской округ», утвержденного постановлением администрации МО «Тымовский городской округ» от 31.03.2016 года №27, утверждено штатное расписание от 07.06.2016 года №1 муниципального казенного учреждения «Обеспечение деятельности управления образования МО «Тымовский городской округ» и его подведомственных учреждений» в количестве 37,6 штатных единиц с месячным фондом платы труда в</w:t>
      </w:r>
      <w:proofErr w:type="gramEnd"/>
      <w:r w:rsidRPr="007A2117">
        <w:rPr>
          <w:sz w:val="28"/>
          <w:szCs w:val="28"/>
        </w:rPr>
        <w:t xml:space="preserve"> </w:t>
      </w:r>
      <w:proofErr w:type="gramStart"/>
      <w:r w:rsidRPr="007A2117">
        <w:rPr>
          <w:sz w:val="28"/>
          <w:szCs w:val="28"/>
        </w:rPr>
        <w:t>размере</w:t>
      </w:r>
      <w:proofErr w:type="gramEnd"/>
      <w:r w:rsidRPr="007A2117">
        <w:rPr>
          <w:sz w:val="28"/>
          <w:szCs w:val="28"/>
        </w:rPr>
        <w:t xml:space="preserve"> </w:t>
      </w:r>
      <w:r w:rsidRPr="007A2117">
        <w:rPr>
          <w:b/>
          <w:sz w:val="28"/>
          <w:szCs w:val="28"/>
        </w:rPr>
        <w:t>1 542 684,26 рублей</w:t>
      </w:r>
      <w:r w:rsidRPr="007A2117">
        <w:rPr>
          <w:sz w:val="28"/>
          <w:szCs w:val="28"/>
        </w:rPr>
        <w:t xml:space="preserve">. </w:t>
      </w:r>
      <w:proofErr w:type="gramStart"/>
      <w:r w:rsidRPr="007A2117">
        <w:rPr>
          <w:sz w:val="28"/>
          <w:szCs w:val="28"/>
        </w:rPr>
        <w:t xml:space="preserve">Но согласно приказа управления образования МО «Тымовский городской округ» от 07.06.2016 года №133 утверждено штатное расписание МКУ «Обеспечение деятельности управления образования МО «Тымовский городской округ» и его подведомственных учреждений» в количестве 37,6 штатных единиц с месячным фондом оплаты труда </w:t>
      </w:r>
      <w:r w:rsidRPr="007A2117">
        <w:rPr>
          <w:b/>
          <w:sz w:val="28"/>
          <w:szCs w:val="28"/>
        </w:rPr>
        <w:t>1 541 567,47 рублей</w:t>
      </w:r>
      <w:r w:rsidRPr="007A2117">
        <w:rPr>
          <w:sz w:val="28"/>
          <w:szCs w:val="28"/>
        </w:rPr>
        <w:t>, вступающим в силу с 11 июня 2016 года.</w:t>
      </w:r>
      <w:proofErr w:type="gramEnd"/>
      <w:r w:rsidRPr="007A2117">
        <w:rPr>
          <w:sz w:val="28"/>
          <w:szCs w:val="28"/>
        </w:rPr>
        <w:t xml:space="preserve"> Таким образом, между утвержденным штатным расписанием и приказом разница суммы месячного фонда оплаты труда в размере </w:t>
      </w:r>
      <w:r w:rsidRPr="007A2117">
        <w:rPr>
          <w:b/>
          <w:sz w:val="28"/>
          <w:szCs w:val="28"/>
        </w:rPr>
        <w:t>1116,79 рублей.</w:t>
      </w: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Начисление заработной платы производится на основании действующего штатного расписания, табелей учета рабочего времени и на основании приказов МКУ «Обеспечение деятельности управления образования МО «Тымовский городской округ» и его подведомственных учреждений».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lastRenderedPageBreak/>
        <w:t>Проверкой правильности установления окладов согласно нормативно-правовых актов нарушений не установлено.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При выборочной проверке карточек – справок по начислению заработной платы работникам установлено следующее: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proofErr w:type="gramStart"/>
      <w:r w:rsidRPr="007A2117">
        <w:rPr>
          <w:sz w:val="28"/>
          <w:szCs w:val="28"/>
        </w:rPr>
        <w:t xml:space="preserve">Согласно пункта 1.1 раздела 4 постановления Администрации МО «Тымовский городской округ» от 30.12.2015 года №168 «Об утверждении Положения об оплате труда работников муниципального казенного учреждения «Обеспечение деятельности управления образования МО «Тымовский городской округ» и его подведомственных учреждений» установлена ежемесячная надбавка к должностному окладу за сложность, напряженность и высокие достижения в труде – в </w:t>
      </w:r>
      <w:r w:rsidRPr="007A2117">
        <w:rPr>
          <w:b/>
          <w:sz w:val="28"/>
          <w:szCs w:val="28"/>
        </w:rPr>
        <w:t>размере от 50 до 200 процентов</w:t>
      </w:r>
      <w:r w:rsidRPr="007A2117">
        <w:rPr>
          <w:sz w:val="28"/>
          <w:szCs w:val="28"/>
        </w:rPr>
        <w:t xml:space="preserve"> должностного оклада.</w:t>
      </w:r>
      <w:proofErr w:type="gramEnd"/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В соответствии со штатным расписанием </w:t>
      </w:r>
      <w:r w:rsidRPr="007A2117">
        <w:rPr>
          <w:b/>
          <w:sz w:val="28"/>
          <w:szCs w:val="28"/>
        </w:rPr>
        <w:t>неправомерно</w:t>
      </w:r>
      <w:r w:rsidRPr="007A2117">
        <w:rPr>
          <w:sz w:val="28"/>
          <w:szCs w:val="28"/>
        </w:rPr>
        <w:t xml:space="preserve"> начислялась и соответственно выплачена ежемесячная надбавка к должностному окладу за сложность, напряженность и высокие достижения в труде – в </w:t>
      </w:r>
      <w:r w:rsidRPr="007A2117">
        <w:rPr>
          <w:b/>
          <w:sz w:val="28"/>
          <w:szCs w:val="28"/>
        </w:rPr>
        <w:t xml:space="preserve">размере 210% </w:t>
      </w:r>
      <w:r w:rsidRPr="007A2117">
        <w:rPr>
          <w:sz w:val="28"/>
          <w:szCs w:val="28"/>
        </w:rPr>
        <w:t xml:space="preserve">двум водителям (Бурцев А.В. – трудовой договор №29 от 11.01.2016 года и </w:t>
      </w:r>
      <w:proofErr w:type="spellStart"/>
      <w:r w:rsidRPr="007A2117">
        <w:rPr>
          <w:sz w:val="28"/>
          <w:szCs w:val="28"/>
        </w:rPr>
        <w:t>Ересман</w:t>
      </w:r>
      <w:proofErr w:type="spellEnd"/>
      <w:r w:rsidRPr="007A2117">
        <w:rPr>
          <w:sz w:val="28"/>
          <w:szCs w:val="28"/>
        </w:rPr>
        <w:t xml:space="preserve"> А.Н. – трудовой договор №28 от 11.01</w:t>
      </w:r>
      <w:r w:rsidRPr="007A2117">
        <w:rPr>
          <w:b/>
          <w:sz w:val="28"/>
          <w:szCs w:val="28"/>
        </w:rPr>
        <w:t>.</w:t>
      </w:r>
      <w:r w:rsidRPr="007A2117">
        <w:rPr>
          <w:sz w:val="28"/>
          <w:szCs w:val="28"/>
        </w:rPr>
        <w:t xml:space="preserve">2016 года). Сумма </w:t>
      </w:r>
      <w:r w:rsidRPr="007A2117">
        <w:rPr>
          <w:b/>
          <w:sz w:val="28"/>
          <w:szCs w:val="28"/>
        </w:rPr>
        <w:t>неправомерно</w:t>
      </w:r>
      <w:r w:rsidRPr="007A2117">
        <w:rPr>
          <w:sz w:val="28"/>
          <w:szCs w:val="28"/>
        </w:rPr>
        <w:t xml:space="preserve"> начисленной ежемесячной надбавки к должностному окладу за сложность, напряженность и высокие достижения в труде следует удержать в сумме 6 291,96 рублей у следующих работников: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Бурцев А.В. – за период с 01.01.2016 года по 11.06.2016 года </w:t>
      </w:r>
      <w:r w:rsidRPr="007A2117">
        <w:rPr>
          <w:b/>
          <w:sz w:val="28"/>
          <w:szCs w:val="28"/>
        </w:rPr>
        <w:t>3 140,96 рублей</w:t>
      </w:r>
      <w:r w:rsidRPr="007A2117">
        <w:rPr>
          <w:sz w:val="28"/>
          <w:szCs w:val="28"/>
        </w:rPr>
        <w:t xml:space="preserve">; </w:t>
      </w: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  <w:r w:rsidRPr="007A2117">
        <w:rPr>
          <w:sz w:val="28"/>
          <w:szCs w:val="28"/>
        </w:rPr>
        <w:t xml:space="preserve">- </w:t>
      </w:r>
      <w:proofErr w:type="spellStart"/>
      <w:r w:rsidRPr="007A2117">
        <w:rPr>
          <w:sz w:val="28"/>
          <w:szCs w:val="28"/>
        </w:rPr>
        <w:t>Ересман</w:t>
      </w:r>
      <w:proofErr w:type="spellEnd"/>
      <w:r w:rsidRPr="007A2117">
        <w:rPr>
          <w:sz w:val="28"/>
          <w:szCs w:val="28"/>
        </w:rPr>
        <w:t xml:space="preserve"> А.Н. –за период с 01.01.2016 года по 11.06.2016 года </w:t>
      </w:r>
      <w:r w:rsidRPr="007A2117">
        <w:rPr>
          <w:b/>
          <w:sz w:val="28"/>
          <w:szCs w:val="28"/>
        </w:rPr>
        <w:t>3 151,0 рубль.</w:t>
      </w:r>
    </w:p>
    <w:p w:rsidR="00A21305" w:rsidRPr="007A2117" w:rsidRDefault="00A21305" w:rsidP="005A2C88">
      <w:pPr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При проверке правильности исчисления среднего заработка для оплаты труда за время нахождения работника в командировке выявлено следующее: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заместителя главного бухгалтера Горохову А.И. направляют в командировку сроком на 4 </w:t>
      </w:r>
      <w:proofErr w:type="gramStart"/>
      <w:r w:rsidRPr="007A2117">
        <w:rPr>
          <w:sz w:val="28"/>
          <w:szCs w:val="28"/>
        </w:rPr>
        <w:t>календарных</w:t>
      </w:r>
      <w:proofErr w:type="gramEnd"/>
      <w:r w:rsidRPr="007A2117">
        <w:rPr>
          <w:sz w:val="28"/>
          <w:szCs w:val="28"/>
        </w:rPr>
        <w:t xml:space="preserve"> дня (приказ № 46-л/с от 07.11.2016 года) и привлекают к работе в выходной день 19 ноября 2016 года, с оплатой работы в двойном размере.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Установлено, что работнику </w:t>
      </w:r>
      <w:r w:rsidRPr="007A2117">
        <w:rPr>
          <w:b/>
          <w:sz w:val="28"/>
          <w:szCs w:val="28"/>
        </w:rPr>
        <w:t>за выходной день</w:t>
      </w:r>
      <w:r w:rsidRPr="007A2117">
        <w:rPr>
          <w:sz w:val="28"/>
          <w:szCs w:val="28"/>
        </w:rPr>
        <w:t xml:space="preserve"> произведена оплата как по среднему заработку. </w:t>
      </w:r>
      <w:proofErr w:type="gramStart"/>
      <w:r w:rsidRPr="007A2117">
        <w:rPr>
          <w:sz w:val="28"/>
          <w:szCs w:val="28"/>
        </w:rPr>
        <w:t>Согласно пункта</w:t>
      </w:r>
      <w:proofErr w:type="gramEnd"/>
      <w:r w:rsidRPr="007A2117">
        <w:rPr>
          <w:sz w:val="28"/>
          <w:szCs w:val="28"/>
        </w:rPr>
        <w:t xml:space="preserve"> 3.4 раздела 3 постановления Администрации МО «Тымовский городской округ» от 31.03.2016 года №27  </w:t>
      </w:r>
      <w:r w:rsidRPr="007A2117">
        <w:rPr>
          <w:i/>
          <w:sz w:val="28"/>
          <w:szCs w:val="28"/>
        </w:rPr>
        <w:t>повышенная оплата труда за работу в выходные или нерабочие праздничные дни производится работникам с учетом ежемесячных и иных дополнительных выплат</w:t>
      </w:r>
      <w:r w:rsidRPr="007A2117">
        <w:rPr>
          <w:sz w:val="28"/>
          <w:szCs w:val="28"/>
        </w:rPr>
        <w:t xml:space="preserve">. Таким образом, </w:t>
      </w:r>
      <w:r w:rsidRPr="007A2117">
        <w:rPr>
          <w:b/>
          <w:sz w:val="28"/>
          <w:szCs w:val="28"/>
        </w:rPr>
        <w:t>излишне начисленная и выплаченная сумма командировки составила 1 164,06 рублей</w:t>
      </w:r>
      <w:r w:rsidRPr="007A2117"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Аналогичная ситуация оплаты труда работника в выходной день за время нахождения работника в командировке: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инженера-программиста Сергеева А.С. направляют в командировку сроком на 13 календарных дней (приказ № 31-л/с от 26.09.2016 года) и </w:t>
      </w:r>
      <w:r w:rsidRPr="007A2117">
        <w:rPr>
          <w:sz w:val="28"/>
          <w:szCs w:val="28"/>
        </w:rPr>
        <w:lastRenderedPageBreak/>
        <w:t xml:space="preserve">привлекают к работе в выходные дни 1 октября, 2 октября, 8 октября 2016 года, с оплатой работы в двойном размере. Таким образом, </w:t>
      </w:r>
      <w:r w:rsidRPr="007A2117">
        <w:rPr>
          <w:b/>
          <w:sz w:val="28"/>
          <w:szCs w:val="28"/>
        </w:rPr>
        <w:t>излишне начисленная и выплаченная сумма командировки составила 1330,06 рублей</w:t>
      </w:r>
      <w:r w:rsidRPr="007A2117"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A21305" w:rsidRPr="007A2117" w:rsidRDefault="00A21305" w:rsidP="00A21305">
      <w:pPr>
        <w:ind w:firstLine="709"/>
        <w:jc w:val="center"/>
        <w:rPr>
          <w:b/>
          <w:sz w:val="28"/>
          <w:szCs w:val="28"/>
        </w:rPr>
      </w:pPr>
    </w:p>
    <w:p w:rsidR="00A21305" w:rsidRPr="007A2117" w:rsidRDefault="00A21305" w:rsidP="00A21305">
      <w:pPr>
        <w:ind w:firstLine="709"/>
        <w:jc w:val="center"/>
        <w:rPr>
          <w:b/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t>Управление образования МО «Тымовский городской округ»</w:t>
      </w:r>
    </w:p>
    <w:p w:rsidR="00A21305" w:rsidRPr="007A2117" w:rsidRDefault="00A21305" w:rsidP="00A21305">
      <w:pPr>
        <w:ind w:firstLine="709"/>
        <w:jc w:val="center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t>2017 год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На 2017 год, согласно бюджета муниципального образования «Тымовский городской округ», утвержденного решением Собрания МО «Тымовский городской округ» от 22.12.2016г.  №79,</w:t>
      </w:r>
      <w:r w:rsidRPr="007A2117">
        <w:rPr>
          <w:b/>
          <w:sz w:val="28"/>
          <w:szCs w:val="28"/>
        </w:rPr>
        <w:t xml:space="preserve"> </w:t>
      </w:r>
      <w:r w:rsidRPr="007A2117">
        <w:rPr>
          <w:sz w:val="28"/>
          <w:szCs w:val="28"/>
        </w:rPr>
        <w:t>объем бюджетных ассигнований по разделу «Образование» установлен в размере 580 088,1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ублей, в том числе на выплату заработной платы: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-фонд оплаты труда государственных (муниципальных) органов – 7 754,6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ублей;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-взносы по обязательному социальному страхованию на выплаты денежного содержания и иные выплаты работникам государственных (муниципальных) органов – 2 026,5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ублей;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-фонд оплаты труда казенных учреждений – 21 500,0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ублей;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-взносы по обязательному социальному страхованию на выплаты по оплате труда работников и иные выплаты работникам казенных учреждений – 5 968,0 тыс</w:t>
      </w:r>
      <w:proofErr w:type="gramStart"/>
      <w:r w:rsidRPr="007A2117">
        <w:rPr>
          <w:sz w:val="28"/>
          <w:szCs w:val="28"/>
        </w:rPr>
        <w:t>.р</w:t>
      </w:r>
      <w:proofErr w:type="gramEnd"/>
      <w:r w:rsidRPr="007A2117">
        <w:rPr>
          <w:sz w:val="28"/>
          <w:szCs w:val="28"/>
        </w:rPr>
        <w:t>ублей.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Проверкой правильности установления окладов согласно нормативно-правовых актов установлено следующее: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proofErr w:type="gramStart"/>
      <w:r w:rsidRPr="007A2117">
        <w:rPr>
          <w:sz w:val="28"/>
          <w:szCs w:val="28"/>
        </w:rPr>
        <w:t>- В нарушение пункта 2 решения Собрания МО «Тымовский городской округ» от 02.03.2017 года №6 «Об индексации денежного содержания лиц, замещающих муниципальные должности, и муниципальных служащих муниципального образования «Тымовский городской округ» должностной оклад заместителя начальника управления образования МО «Тымовский городской округ» Макаровой О.Н. при индексации с 01.01.2017 года установлен в размере – 5799 рублей, должен в размере 5800 рублей, так как</w:t>
      </w:r>
      <w:proofErr w:type="gramEnd"/>
      <w:r w:rsidRPr="007A2117">
        <w:rPr>
          <w:sz w:val="28"/>
          <w:szCs w:val="28"/>
        </w:rPr>
        <w:t xml:space="preserve"> размеры окладов подлежат округлению до целого рубля в сторону увеличения.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При проверке начисленных сумм отпускных, установлено следующее: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главному специалисту 1 разряда Юрченко Н.Л. предоставлен ежегодный оплачиваемый отпуск в количестве 35 календарных дней с 01 марта 2017 года по 05 апреля 2017 года (приказ управления образования МО «Тымовский городской округ» № 23 от 08.02.2017 года).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Проверкой установлено, что в нарушения п.16. </w:t>
      </w:r>
      <w:proofErr w:type="gramStart"/>
      <w:r w:rsidRPr="007A2117">
        <w:rPr>
          <w:sz w:val="28"/>
          <w:szCs w:val="28"/>
        </w:rPr>
        <w:t xml:space="preserve">Постановления Правительства РФ от 24.12.2007 г. № 922 «Об особенностях порядка исчисления средней заработной платы» (в ред. Постановления РФ от 10.12.2016 № 1339) бухгалтерией не индексировался средний заработок для расчета отпускных и при расчете среднего заработка бухгалтерией за июнь </w:t>
      </w:r>
      <w:r w:rsidRPr="007A2117">
        <w:rPr>
          <w:sz w:val="28"/>
          <w:szCs w:val="28"/>
        </w:rPr>
        <w:lastRenderedPageBreak/>
        <w:t xml:space="preserve">месяц 2016 года не учтена материальная помощь, в результате </w:t>
      </w:r>
      <w:proofErr w:type="spellStart"/>
      <w:r w:rsidRPr="007A2117">
        <w:rPr>
          <w:b/>
          <w:sz w:val="28"/>
          <w:szCs w:val="28"/>
        </w:rPr>
        <w:t>недоначислена</w:t>
      </w:r>
      <w:proofErr w:type="spellEnd"/>
      <w:r w:rsidRPr="007A2117">
        <w:rPr>
          <w:b/>
          <w:sz w:val="28"/>
          <w:szCs w:val="28"/>
        </w:rPr>
        <w:t xml:space="preserve"> сумма отпускных в размере</w:t>
      </w:r>
      <w:r w:rsidRPr="007A2117">
        <w:rPr>
          <w:sz w:val="28"/>
          <w:szCs w:val="28"/>
        </w:rPr>
        <w:t xml:space="preserve"> </w:t>
      </w:r>
      <w:r w:rsidRPr="007A2117">
        <w:rPr>
          <w:b/>
          <w:sz w:val="28"/>
          <w:szCs w:val="28"/>
        </w:rPr>
        <w:t xml:space="preserve">6 889,88 рублей </w:t>
      </w:r>
      <w:r w:rsidRPr="007A2117">
        <w:rPr>
          <w:sz w:val="28"/>
          <w:szCs w:val="28"/>
        </w:rPr>
        <w:t>(в ходе проверки данные нарушения устранены</w:t>
      </w:r>
      <w:proofErr w:type="gramEnd"/>
      <w:r w:rsidRPr="007A2117">
        <w:rPr>
          <w:sz w:val="28"/>
          <w:szCs w:val="28"/>
        </w:rPr>
        <w:t>, бухгалтерией произведен перерасчет работнику).</w:t>
      </w:r>
      <w:r w:rsidRPr="007A2117">
        <w:rPr>
          <w:rFonts w:eastAsiaTheme="minorHAnsi"/>
          <w:sz w:val="28"/>
          <w:szCs w:val="28"/>
          <w:lang w:eastAsia="en-US"/>
        </w:rPr>
        <w:t xml:space="preserve">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главному специалисту 1 разряда Василенко Л.А. предоставлен ежегодный оплачиваемый отпуск в количестве 14 календарных дней с 03 марта 2017 года по 17 марта 2017 года (приказ управления образования МО «Тымовский городской округ» № 24-о от 09.02.2017 года).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Проверкой установлено, что в нарушения п.16. </w:t>
      </w:r>
      <w:proofErr w:type="gramStart"/>
      <w:r w:rsidRPr="007A2117">
        <w:rPr>
          <w:sz w:val="28"/>
          <w:szCs w:val="28"/>
        </w:rPr>
        <w:t xml:space="preserve">Постановления Правительства РФ от 24.12.2007 г. № 922 «Об особенностях порядка исчисления средней заработной платы» (в ред. Постановления РФ от 10.12.2016 № 1339) бухгалтерией не индексировался средний заработок для расчета отпускных и при расчете среднего заработка бухгалтерией за июнь месяц 2016 года не учтена материальная помощь, в результате </w:t>
      </w:r>
      <w:proofErr w:type="spellStart"/>
      <w:r w:rsidRPr="007A2117">
        <w:rPr>
          <w:b/>
          <w:sz w:val="28"/>
          <w:szCs w:val="28"/>
        </w:rPr>
        <w:t>недоначислена</w:t>
      </w:r>
      <w:proofErr w:type="spellEnd"/>
      <w:r w:rsidRPr="007A2117">
        <w:rPr>
          <w:b/>
          <w:sz w:val="28"/>
          <w:szCs w:val="28"/>
        </w:rPr>
        <w:t xml:space="preserve"> сумма отпускных в размере</w:t>
      </w:r>
      <w:r w:rsidRPr="007A2117">
        <w:rPr>
          <w:sz w:val="28"/>
          <w:szCs w:val="28"/>
        </w:rPr>
        <w:t xml:space="preserve"> </w:t>
      </w:r>
      <w:r w:rsidRPr="007A2117">
        <w:rPr>
          <w:b/>
          <w:sz w:val="28"/>
          <w:szCs w:val="28"/>
        </w:rPr>
        <w:t xml:space="preserve">2 824,50 рублей </w:t>
      </w:r>
      <w:r w:rsidRPr="007A2117">
        <w:rPr>
          <w:sz w:val="28"/>
          <w:szCs w:val="28"/>
        </w:rPr>
        <w:t>(в ходе проверки данные нарушения устранены</w:t>
      </w:r>
      <w:proofErr w:type="gramEnd"/>
      <w:r w:rsidRPr="007A2117">
        <w:rPr>
          <w:sz w:val="28"/>
          <w:szCs w:val="28"/>
        </w:rPr>
        <w:t>, бухгалтерией произведен перерасчет работнику).</w:t>
      </w:r>
      <w:r w:rsidRPr="007A2117">
        <w:rPr>
          <w:rFonts w:eastAsiaTheme="minorHAnsi"/>
          <w:sz w:val="28"/>
          <w:szCs w:val="28"/>
          <w:lang w:eastAsia="en-US"/>
        </w:rPr>
        <w:t xml:space="preserve"> </w:t>
      </w:r>
    </w:p>
    <w:p w:rsidR="00A21305" w:rsidRPr="007A2117" w:rsidRDefault="00A21305" w:rsidP="00A21305">
      <w:pPr>
        <w:jc w:val="both"/>
        <w:rPr>
          <w:b/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b/>
          <w:sz w:val="28"/>
          <w:szCs w:val="28"/>
        </w:rPr>
      </w:pPr>
      <w:r w:rsidRPr="007A2117">
        <w:rPr>
          <w:b/>
          <w:sz w:val="28"/>
          <w:szCs w:val="28"/>
        </w:rPr>
        <w:t>МКУ «Обеспечение деятельности управления образования МО «Тымовский городской округ» и его подведомственных учреждений».</w:t>
      </w:r>
    </w:p>
    <w:p w:rsidR="00A21305" w:rsidRPr="007A2117" w:rsidRDefault="00A21305" w:rsidP="00A21305">
      <w:pPr>
        <w:ind w:firstLine="709"/>
        <w:jc w:val="center"/>
        <w:rPr>
          <w:b/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Проверкой правильности начислений за совмещение временно отсутствующих работников установлено следующее: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секретарю </w:t>
      </w:r>
      <w:proofErr w:type="spellStart"/>
      <w:r w:rsidRPr="007A2117">
        <w:rPr>
          <w:sz w:val="28"/>
          <w:szCs w:val="28"/>
        </w:rPr>
        <w:t>Качесовой</w:t>
      </w:r>
      <w:proofErr w:type="spellEnd"/>
      <w:r w:rsidRPr="007A2117">
        <w:rPr>
          <w:sz w:val="28"/>
          <w:szCs w:val="28"/>
        </w:rPr>
        <w:t xml:space="preserve"> Е.Н. оплатить совмещение 0,5 ставки от должностного оклада специалиста с 01 мая по 29 мая 2017 года (Приказ МКУ «Обеспечение деятельности управления образования МО «Тымовский городской округ» и его подведомственных учреждений» от 28.04.2016 года № 61-к).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proofErr w:type="gramStart"/>
      <w:r w:rsidRPr="007A2117">
        <w:rPr>
          <w:sz w:val="28"/>
          <w:szCs w:val="28"/>
        </w:rPr>
        <w:t xml:space="preserve">Установлено, что в приказе неправильно определен оклад специалиста – 3280 рублей, по штатному расписанию – 2 380 рублей, согласно карточки-справки за май начислена доплата за 18 рабочих дней в сумме 18 907,56 руб., по данным проверки за 18 рабочих дней в сумме 13 719,51 руб. Таким образом, </w:t>
      </w:r>
      <w:r w:rsidRPr="007A2117">
        <w:rPr>
          <w:b/>
          <w:sz w:val="28"/>
          <w:szCs w:val="28"/>
        </w:rPr>
        <w:t>излишне начисленная и выплаченная сумма доплаты составила 5 188,05 рублей</w:t>
      </w:r>
      <w:r w:rsidRPr="007A2117">
        <w:rPr>
          <w:sz w:val="28"/>
          <w:szCs w:val="28"/>
        </w:rPr>
        <w:t xml:space="preserve"> (в ходе проверки данные нарушения</w:t>
      </w:r>
      <w:proofErr w:type="gramEnd"/>
      <w:r w:rsidRPr="007A2117">
        <w:rPr>
          <w:sz w:val="28"/>
          <w:szCs w:val="28"/>
        </w:rPr>
        <w:t xml:space="preserve"> </w:t>
      </w:r>
      <w:proofErr w:type="gramStart"/>
      <w:r w:rsidRPr="007A2117">
        <w:rPr>
          <w:sz w:val="28"/>
          <w:szCs w:val="28"/>
        </w:rPr>
        <w:t>устранены</w:t>
      </w:r>
      <w:proofErr w:type="gramEnd"/>
      <w:r w:rsidRPr="007A2117">
        <w:rPr>
          <w:sz w:val="28"/>
          <w:szCs w:val="28"/>
        </w:rPr>
        <w:t>, бухгалтерией произведен перерасчет работнику).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бухгалтеру </w:t>
      </w:r>
      <w:r w:rsidRPr="007A2117">
        <w:rPr>
          <w:sz w:val="28"/>
          <w:szCs w:val="28"/>
          <w:lang w:val="en-US"/>
        </w:rPr>
        <w:t>II</w:t>
      </w:r>
      <w:r w:rsidRPr="007A2117">
        <w:rPr>
          <w:sz w:val="28"/>
          <w:szCs w:val="28"/>
        </w:rPr>
        <w:t xml:space="preserve"> категории  </w:t>
      </w:r>
      <w:proofErr w:type="spellStart"/>
      <w:r w:rsidRPr="007A2117">
        <w:rPr>
          <w:sz w:val="28"/>
          <w:szCs w:val="28"/>
        </w:rPr>
        <w:t>Буныгиной</w:t>
      </w:r>
      <w:proofErr w:type="spellEnd"/>
      <w:r w:rsidRPr="007A2117">
        <w:rPr>
          <w:sz w:val="28"/>
          <w:szCs w:val="28"/>
        </w:rPr>
        <w:t xml:space="preserve"> А.С. оплатить совмещение 0,5 ставки от должностного оклада бухгалтера </w:t>
      </w:r>
      <w:r w:rsidRPr="007A2117">
        <w:rPr>
          <w:sz w:val="28"/>
          <w:szCs w:val="28"/>
          <w:lang w:val="en-US"/>
        </w:rPr>
        <w:t>II</w:t>
      </w:r>
      <w:r w:rsidRPr="007A2117">
        <w:rPr>
          <w:sz w:val="28"/>
          <w:szCs w:val="28"/>
        </w:rPr>
        <w:t xml:space="preserve"> категории с 27 февраля по 16 марта 2017 года (Приказ МКУ «Обеспечение деятельности управления образования МО «Тымовский городской округ» и его подведомственных учреждений» от 01.03.2017 года № 19-к).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proofErr w:type="gramStart"/>
      <w:r w:rsidRPr="007A2117">
        <w:rPr>
          <w:sz w:val="28"/>
          <w:szCs w:val="28"/>
        </w:rPr>
        <w:t xml:space="preserve">Установлено, что бухгалтерией начислена доплата за 1,0 ставку, согласно карточки-справки за февраль начислена доплата за 2 рабочих дня в сумме 3 740,94 руб., за март начислена доплата за 11 рабочих дней в сумме 16 834,12 руб., по данным проверки за февраль 2 рабочих дня в сумме 1 870, </w:t>
      </w:r>
      <w:r w:rsidRPr="007A2117">
        <w:rPr>
          <w:sz w:val="28"/>
          <w:szCs w:val="28"/>
        </w:rPr>
        <w:lastRenderedPageBreak/>
        <w:t>53 руб., за март 11 рабочих дней в сумме 8 417,06 руб</w:t>
      </w:r>
      <w:proofErr w:type="gramEnd"/>
      <w:r w:rsidRPr="007A2117">
        <w:rPr>
          <w:sz w:val="28"/>
          <w:szCs w:val="28"/>
        </w:rPr>
        <w:t xml:space="preserve">. Таким образом, </w:t>
      </w:r>
      <w:r w:rsidRPr="007A2117">
        <w:rPr>
          <w:b/>
          <w:sz w:val="28"/>
          <w:szCs w:val="28"/>
        </w:rPr>
        <w:t>излишне начисленная и выплаченная сумма доплаты составила 10 287,60 рублей</w:t>
      </w:r>
      <w:r w:rsidRPr="007A2117"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При проверке правильности исчисления среднего заработка для оплаты труда за время нахождения работника в командировке выявлено следующее: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методиста районного методического кабинета Зеленину Н.В. направляют в командировку сроком на 8 календарных дней (приказ № 12-л/с от 15.02.2017 года) и привлекают к работе в выходные дни 26 февраля 2017 года, 04 марта, 05 марта 2017 года с оплатой работы в двойном размере.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Установлено, что работнику </w:t>
      </w:r>
      <w:r w:rsidRPr="007A2117">
        <w:rPr>
          <w:b/>
          <w:sz w:val="28"/>
          <w:szCs w:val="28"/>
        </w:rPr>
        <w:t>за выходные дни</w:t>
      </w:r>
      <w:r w:rsidRPr="007A2117">
        <w:rPr>
          <w:sz w:val="28"/>
          <w:szCs w:val="28"/>
        </w:rPr>
        <w:t xml:space="preserve"> произведена оплата как по среднему заработку. </w:t>
      </w:r>
      <w:proofErr w:type="gramStart"/>
      <w:r w:rsidRPr="007A2117">
        <w:rPr>
          <w:sz w:val="28"/>
          <w:szCs w:val="28"/>
        </w:rPr>
        <w:t>Согласно пункта</w:t>
      </w:r>
      <w:proofErr w:type="gramEnd"/>
      <w:r w:rsidRPr="007A2117">
        <w:rPr>
          <w:sz w:val="28"/>
          <w:szCs w:val="28"/>
        </w:rPr>
        <w:t xml:space="preserve"> 3.4 раздела 3 постановления Администрации МО «Тымовский городской округ» от 31.03.2016 года №27  </w:t>
      </w:r>
      <w:r w:rsidRPr="007A2117">
        <w:rPr>
          <w:i/>
          <w:sz w:val="28"/>
          <w:szCs w:val="28"/>
        </w:rPr>
        <w:t>повышенная оплата труда за работу в выходные или нерабочие праздничные дни производится работникам с учетом ежемесячных и иных дополнительных выплат</w:t>
      </w:r>
      <w:r w:rsidRPr="007A2117">
        <w:rPr>
          <w:sz w:val="28"/>
          <w:szCs w:val="28"/>
        </w:rPr>
        <w:t xml:space="preserve">. Таким образом, </w:t>
      </w:r>
      <w:r w:rsidRPr="007A2117">
        <w:rPr>
          <w:b/>
          <w:sz w:val="28"/>
          <w:szCs w:val="28"/>
        </w:rPr>
        <w:t>излишне начисленная и выплаченная сумма командировки составила 569,71 рублей</w:t>
      </w:r>
      <w:r w:rsidRPr="007A2117"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Аналогичная ситуация оплаты труда работника в выходной день за время нахождения работника в командировке: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бухгалтера </w:t>
      </w:r>
      <w:r w:rsidRPr="007A2117">
        <w:rPr>
          <w:sz w:val="28"/>
          <w:szCs w:val="28"/>
          <w:lang w:val="en-US"/>
        </w:rPr>
        <w:t>I</w:t>
      </w:r>
      <w:r w:rsidRPr="007A2117">
        <w:rPr>
          <w:sz w:val="28"/>
          <w:szCs w:val="28"/>
        </w:rPr>
        <w:t xml:space="preserve"> категории централизованной бухгалтерии Пастух Е.А. направляют в командировку сроком на 3 </w:t>
      </w:r>
      <w:proofErr w:type="gramStart"/>
      <w:r w:rsidRPr="007A2117">
        <w:rPr>
          <w:sz w:val="28"/>
          <w:szCs w:val="28"/>
        </w:rPr>
        <w:t>календарных</w:t>
      </w:r>
      <w:proofErr w:type="gramEnd"/>
      <w:r w:rsidRPr="007A2117">
        <w:rPr>
          <w:sz w:val="28"/>
          <w:szCs w:val="28"/>
        </w:rPr>
        <w:t xml:space="preserve"> дня (приказ № 30-км от 16.03.2017 года) и привлекают к работе в выходной день 19 марта 2017 года, с оплатой работы в двойном размере. Таким образом, </w:t>
      </w:r>
      <w:r w:rsidRPr="007A2117">
        <w:rPr>
          <w:b/>
          <w:sz w:val="28"/>
          <w:szCs w:val="28"/>
        </w:rPr>
        <w:t>излишне начисленная и выплаченная сумма командировки составила 522,07 рублей</w:t>
      </w:r>
      <w:r w:rsidRPr="007A2117">
        <w:rPr>
          <w:sz w:val="28"/>
          <w:szCs w:val="28"/>
        </w:rPr>
        <w:t xml:space="preserve"> (в ходе проверки данные нарушения устранены, бухгалтерией произведен перерасчет работнику).</w:t>
      </w:r>
    </w:p>
    <w:p w:rsidR="00A21305" w:rsidRPr="007A2117" w:rsidRDefault="00A21305" w:rsidP="00A21305">
      <w:pPr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Выводы: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В результате проверки по вопросу</w:t>
      </w:r>
      <w:r w:rsidRPr="007A2117">
        <w:rPr>
          <w:i/>
          <w:sz w:val="28"/>
          <w:szCs w:val="28"/>
        </w:rPr>
        <w:t xml:space="preserve"> </w:t>
      </w:r>
      <w:r w:rsidRPr="007A2117">
        <w:rPr>
          <w:bCs/>
          <w:sz w:val="28"/>
          <w:szCs w:val="28"/>
        </w:rPr>
        <w:t xml:space="preserve">законности, порядка начислений и выплат бюджетных средств, направленных в 2016 году, </w:t>
      </w:r>
      <w:r w:rsidRPr="007A2117">
        <w:rPr>
          <w:bCs/>
          <w:sz w:val="28"/>
          <w:szCs w:val="28"/>
          <w:lang w:val="en-US"/>
        </w:rPr>
        <w:t>I</w:t>
      </w:r>
      <w:r w:rsidRPr="007A2117">
        <w:rPr>
          <w:bCs/>
          <w:sz w:val="28"/>
          <w:szCs w:val="28"/>
        </w:rPr>
        <w:t xml:space="preserve"> половине 2017 года на выплату денежного содержания лиц, замещающих муниципальные должности, и муниципальных служащих МО «Тымовский городской округ» и оплата труда работников муниципальных казенных учреждений МО «Тымовский городской округ» установлено: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proofErr w:type="gramStart"/>
      <w:r w:rsidRPr="007A2117">
        <w:rPr>
          <w:sz w:val="28"/>
          <w:szCs w:val="28"/>
        </w:rPr>
        <w:t>1.В нарушение пункта 4 раздела 6 Постановления администрации №168 от 30.12.2015 года «Об утверждении Положения об оплате труда работников муниципального казенного учреждения «Обеспечение деятельности управления образования МО «Тымовский городской округ» и его подведомственных учреждений» штатное расписание от 31.12.2015 года №1  (Приказ от 31.12.2015 года №379) утверждено без согласования мэра МО «Тымовский городской округ» и начальника финансового управления МО «Тымовский</w:t>
      </w:r>
      <w:proofErr w:type="gramEnd"/>
      <w:r w:rsidRPr="007A2117">
        <w:rPr>
          <w:sz w:val="28"/>
          <w:szCs w:val="28"/>
        </w:rPr>
        <w:t xml:space="preserve"> городской округ».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lastRenderedPageBreak/>
        <w:t xml:space="preserve">2.При выборочной проверке по начислению заработной платы, сумм отпускных, среднего заработка для оплаты труда за время нахождения работника в командировке работникам управления образования МО «Тымовский городской округ», МКУ «Обеспечение деятельности управления образования МО «Тымовский городской округ» и его подведомственных учреждений» установлено следующее: 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за 2016 год, </w:t>
      </w:r>
      <w:r w:rsidRPr="007A2117">
        <w:rPr>
          <w:sz w:val="28"/>
          <w:szCs w:val="28"/>
          <w:lang w:val="en-US"/>
        </w:rPr>
        <w:t>I</w:t>
      </w:r>
      <w:r w:rsidRPr="007A2117">
        <w:rPr>
          <w:sz w:val="28"/>
          <w:szCs w:val="28"/>
        </w:rPr>
        <w:t xml:space="preserve"> половина 2017 года излишне начисленная сумма заработной платы, среднего заработка для оплаты труда за время нахождения работника в командировке составила 20 669,67 рублей (в ходе проверки данные нарушения устранены, бухгалтерией произведен перерасчет работникам указанных в акте проверки);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- за 2016 год, </w:t>
      </w:r>
      <w:r w:rsidRPr="007A2117">
        <w:rPr>
          <w:sz w:val="28"/>
          <w:szCs w:val="28"/>
          <w:lang w:val="en-US"/>
        </w:rPr>
        <w:t>I</w:t>
      </w:r>
      <w:r w:rsidRPr="007A2117">
        <w:rPr>
          <w:sz w:val="28"/>
          <w:szCs w:val="28"/>
        </w:rPr>
        <w:t xml:space="preserve"> половина 2017 года </w:t>
      </w:r>
      <w:proofErr w:type="spellStart"/>
      <w:r w:rsidRPr="007A2117">
        <w:rPr>
          <w:sz w:val="28"/>
          <w:szCs w:val="28"/>
        </w:rPr>
        <w:t>недоначисленна</w:t>
      </w:r>
      <w:proofErr w:type="spellEnd"/>
      <w:r w:rsidRPr="007A2117">
        <w:rPr>
          <w:sz w:val="28"/>
          <w:szCs w:val="28"/>
        </w:rPr>
        <w:t xml:space="preserve"> сумма отпускных составила 9 714,38 рублей (в ходе проверки данные нарушения устранены, бухгалтерией произведен перерасчет работникам указанных в акте проверки);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 неправомерно начисленная и выплаченная ежемесячная надбавка к должностному окладу за сложность, напряженность и высокие достижения в труде в сумме 6 291,96 рублей;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- неправильно установлен оклад заместителю начальника управления образования МО «Тымовский городской округ» при индексации с 01.01.2017 года.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РЕКОМЕНДАЦИИ: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1.Учитывая выявленные нарушения при начислении заработной платы, сумм отпускных, командировочных расходов произвести сверку расчетов работникам за 2016 год и за текущий период 2017 года.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2.Принять меры к возврату неправомерно начисленной и выплаченной ежемесячной надбавки к должностному окладу за сложность, напряженность и высокие достижения в труде в сумме 6 291,96 рублей.</w:t>
      </w:r>
    </w:p>
    <w:p w:rsidR="00A21305" w:rsidRPr="007A2117" w:rsidRDefault="005A2C88" w:rsidP="00A21305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>3</w:t>
      </w:r>
      <w:r w:rsidR="00A21305" w:rsidRPr="007A2117">
        <w:rPr>
          <w:sz w:val="28"/>
          <w:szCs w:val="28"/>
        </w:rPr>
        <w:t>.Проанализировать допущенные ошибки и исключить их в дальнейшем.</w:t>
      </w: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F064C8">
      <w:pPr>
        <w:ind w:firstLine="709"/>
        <w:jc w:val="both"/>
        <w:rPr>
          <w:sz w:val="28"/>
          <w:szCs w:val="28"/>
        </w:rPr>
      </w:pPr>
      <w:r w:rsidRPr="007A2117">
        <w:rPr>
          <w:sz w:val="28"/>
          <w:szCs w:val="28"/>
        </w:rPr>
        <w:t xml:space="preserve">Для устранения нарушений, выявленных в ходе контрольного мероприятия, </w:t>
      </w:r>
      <w:r w:rsidR="00F064C8" w:rsidRPr="007A2117">
        <w:rPr>
          <w:sz w:val="28"/>
          <w:szCs w:val="28"/>
        </w:rPr>
        <w:t xml:space="preserve">управлению образования МО «Тымовский городской округ», МКУ «Обеспечение деятельности управления образования МО «Тымовский городской округ» и его подведомственных учреждений» </w:t>
      </w:r>
      <w:r w:rsidRPr="007A2117">
        <w:rPr>
          <w:sz w:val="28"/>
          <w:szCs w:val="28"/>
        </w:rPr>
        <w:t xml:space="preserve">направлено представление от </w:t>
      </w:r>
      <w:r w:rsidR="005A2C88" w:rsidRPr="007A2117">
        <w:rPr>
          <w:sz w:val="28"/>
          <w:szCs w:val="28"/>
        </w:rPr>
        <w:t>26</w:t>
      </w:r>
      <w:r w:rsidRPr="007A2117">
        <w:rPr>
          <w:sz w:val="28"/>
          <w:szCs w:val="28"/>
        </w:rPr>
        <w:t>.</w:t>
      </w:r>
      <w:r w:rsidR="00F064C8" w:rsidRPr="007A2117">
        <w:rPr>
          <w:sz w:val="28"/>
          <w:szCs w:val="28"/>
        </w:rPr>
        <w:t>10</w:t>
      </w:r>
      <w:r w:rsidRPr="007A2117">
        <w:rPr>
          <w:sz w:val="28"/>
          <w:szCs w:val="28"/>
        </w:rPr>
        <w:t>.2017 №</w:t>
      </w:r>
      <w:r w:rsidR="00F064C8" w:rsidRPr="007A2117">
        <w:rPr>
          <w:sz w:val="28"/>
          <w:szCs w:val="28"/>
        </w:rPr>
        <w:t xml:space="preserve"> 6</w:t>
      </w:r>
      <w:r w:rsidRPr="007A2117">
        <w:rPr>
          <w:sz w:val="28"/>
          <w:szCs w:val="28"/>
        </w:rPr>
        <w:t>.</w:t>
      </w:r>
    </w:p>
    <w:p w:rsidR="005A2C88" w:rsidRPr="007A2117" w:rsidRDefault="005A2C88" w:rsidP="00F064C8">
      <w:pPr>
        <w:ind w:firstLine="709"/>
        <w:jc w:val="both"/>
        <w:rPr>
          <w:sz w:val="28"/>
          <w:szCs w:val="28"/>
        </w:rPr>
      </w:pPr>
    </w:p>
    <w:p w:rsidR="005A2C88" w:rsidRPr="007A2117" w:rsidRDefault="005A2C88" w:rsidP="00F064C8">
      <w:pPr>
        <w:ind w:firstLine="709"/>
        <w:jc w:val="both"/>
        <w:rPr>
          <w:sz w:val="28"/>
          <w:szCs w:val="28"/>
        </w:rPr>
      </w:pPr>
    </w:p>
    <w:p w:rsidR="005A2C88" w:rsidRPr="007A2117" w:rsidRDefault="005A2C88" w:rsidP="00F064C8">
      <w:pPr>
        <w:ind w:firstLine="709"/>
        <w:jc w:val="both"/>
        <w:rPr>
          <w:sz w:val="28"/>
          <w:szCs w:val="28"/>
        </w:rPr>
      </w:pPr>
    </w:p>
    <w:p w:rsidR="005A2C88" w:rsidRPr="007A2117" w:rsidRDefault="005A2C88" w:rsidP="005A2C88">
      <w:pPr>
        <w:jc w:val="both"/>
        <w:rPr>
          <w:sz w:val="28"/>
          <w:szCs w:val="28"/>
        </w:rPr>
      </w:pPr>
      <w:proofErr w:type="gramStart"/>
      <w:r w:rsidRPr="007A2117">
        <w:rPr>
          <w:sz w:val="28"/>
          <w:szCs w:val="28"/>
        </w:rPr>
        <w:t>Исполняющий</w:t>
      </w:r>
      <w:proofErr w:type="gramEnd"/>
      <w:r w:rsidRPr="007A2117">
        <w:rPr>
          <w:sz w:val="28"/>
          <w:szCs w:val="28"/>
        </w:rPr>
        <w:t xml:space="preserve"> обязанности председателя </w:t>
      </w:r>
    </w:p>
    <w:p w:rsidR="005A2C88" w:rsidRPr="007A2117" w:rsidRDefault="005A2C88" w:rsidP="005A2C88">
      <w:pPr>
        <w:jc w:val="both"/>
        <w:rPr>
          <w:sz w:val="28"/>
          <w:szCs w:val="28"/>
        </w:rPr>
      </w:pPr>
      <w:r w:rsidRPr="007A2117">
        <w:rPr>
          <w:sz w:val="28"/>
          <w:szCs w:val="28"/>
        </w:rPr>
        <w:t>Контрольно-счетной палаты</w:t>
      </w:r>
    </w:p>
    <w:p w:rsidR="005A2C88" w:rsidRPr="007A2117" w:rsidRDefault="005A2C88" w:rsidP="005A2C88">
      <w:pPr>
        <w:jc w:val="both"/>
        <w:rPr>
          <w:sz w:val="28"/>
          <w:szCs w:val="28"/>
        </w:rPr>
      </w:pPr>
      <w:r w:rsidRPr="007A2117">
        <w:rPr>
          <w:sz w:val="28"/>
          <w:szCs w:val="28"/>
        </w:rPr>
        <w:t>МО «Тымовский городской округ»</w:t>
      </w:r>
      <w:r w:rsidRPr="007A2117">
        <w:rPr>
          <w:sz w:val="28"/>
          <w:szCs w:val="28"/>
        </w:rPr>
        <w:tab/>
      </w:r>
      <w:r w:rsidRPr="007A2117">
        <w:rPr>
          <w:sz w:val="28"/>
          <w:szCs w:val="28"/>
        </w:rPr>
        <w:tab/>
        <w:t xml:space="preserve">            </w:t>
      </w:r>
      <w:r w:rsidRPr="007A2117">
        <w:rPr>
          <w:sz w:val="28"/>
          <w:szCs w:val="28"/>
        </w:rPr>
        <w:tab/>
      </w:r>
      <w:r w:rsidRPr="007A2117">
        <w:rPr>
          <w:sz w:val="28"/>
          <w:szCs w:val="28"/>
        </w:rPr>
        <w:tab/>
        <w:t xml:space="preserve">       Д.В. </w:t>
      </w:r>
      <w:proofErr w:type="spellStart"/>
      <w:r w:rsidRPr="007A2117">
        <w:rPr>
          <w:sz w:val="28"/>
          <w:szCs w:val="28"/>
        </w:rPr>
        <w:t>Голубева</w:t>
      </w:r>
      <w:proofErr w:type="spellEnd"/>
      <w:r w:rsidRPr="007A2117">
        <w:rPr>
          <w:sz w:val="28"/>
          <w:szCs w:val="28"/>
        </w:rPr>
        <w:t xml:space="preserve"> </w:t>
      </w:r>
    </w:p>
    <w:p w:rsidR="0080198F" w:rsidRPr="007A2117" w:rsidRDefault="0080198F" w:rsidP="00F064C8">
      <w:pPr>
        <w:ind w:firstLine="709"/>
        <w:jc w:val="both"/>
        <w:rPr>
          <w:sz w:val="28"/>
          <w:szCs w:val="28"/>
        </w:rPr>
      </w:pPr>
    </w:p>
    <w:p w:rsidR="0080198F" w:rsidRPr="007A2117" w:rsidRDefault="0080198F" w:rsidP="00F064C8">
      <w:pPr>
        <w:ind w:firstLine="709"/>
        <w:jc w:val="both"/>
        <w:rPr>
          <w:sz w:val="28"/>
          <w:szCs w:val="28"/>
        </w:rPr>
      </w:pPr>
    </w:p>
    <w:p w:rsidR="00A21305" w:rsidRPr="007A2117" w:rsidRDefault="00A21305" w:rsidP="00A21305">
      <w:pPr>
        <w:ind w:firstLine="709"/>
        <w:jc w:val="both"/>
        <w:rPr>
          <w:sz w:val="28"/>
          <w:szCs w:val="28"/>
        </w:rPr>
      </w:pPr>
    </w:p>
    <w:p w:rsidR="00D477A4" w:rsidRPr="007A2117" w:rsidRDefault="00D477A4">
      <w:pPr>
        <w:rPr>
          <w:sz w:val="28"/>
          <w:szCs w:val="28"/>
        </w:rPr>
      </w:pPr>
    </w:p>
    <w:sectPr w:rsidR="00D477A4" w:rsidRPr="007A2117" w:rsidSect="00D4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305"/>
    <w:rsid w:val="0000637C"/>
    <w:rsid w:val="00023F36"/>
    <w:rsid w:val="000267E0"/>
    <w:rsid w:val="0003438D"/>
    <w:rsid w:val="00042F6F"/>
    <w:rsid w:val="00046457"/>
    <w:rsid w:val="0005272A"/>
    <w:rsid w:val="00083361"/>
    <w:rsid w:val="00096E39"/>
    <w:rsid w:val="00097C79"/>
    <w:rsid w:val="000A051F"/>
    <w:rsid w:val="000C0CCB"/>
    <w:rsid w:val="000C1C80"/>
    <w:rsid w:val="000D76CB"/>
    <w:rsid w:val="000D7B47"/>
    <w:rsid w:val="000E3066"/>
    <w:rsid w:val="000E59D6"/>
    <w:rsid w:val="000E5CDC"/>
    <w:rsid w:val="000F1F02"/>
    <w:rsid w:val="000F6FCA"/>
    <w:rsid w:val="000F7638"/>
    <w:rsid w:val="00107224"/>
    <w:rsid w:val="00111188"/>
    <w:rsid w:val="00122911"/>
    <w:rsid w:val="00124869"/>
    <w:rsid w:val="00135921"/>
    <w:rsid w:val="00137A54"/>
    <w:rsid w:val="00147BDA"/>
    <w:rsid w:val="00163FD7"/>
    <w:rsid w:val="00166AF7"/>
    <w:rsid w:val="00170DB7"/>
    <w:rsid w:val="001844D8"/>
    <w:rsid w:val="001A2EDA"/>
    <w:rsid w:val="001C0D9F"/>
    <w:rsid w:val="001C285E"/>
    <w:rsid w:val="001C59F1"/>
    <w:rsid w:val="001E071E"/>
    <w:rsid w:val="001E0944"/>
    <w:rsid w:val="001E1687"/>
    <w:rsid w:val="001E6E99"/>
    <w:rsid w:val="001F0442"/>
    <w:rsid w:val="001F318A"/>
    <w:rsid w:val="001F456B"/>
    <w:rsid w:val="00200310"/>
    <w:rsid w:val="00210A01"/>
    <w:rsid w:val="002115E2"/>
    <w:rsid w:val="00214BDF"/>
    <w:rsid w:val="00260065"/>
    <w:rsid w:val="002618D1"/>
    <w:rsid w:val="00262300"/>
    <w:rsid w:val="00262A34"/>
    <w:rsid w:val="00263B1B"/>
    <w:rsid w:val="0027123F"/>
    <w:rsid w:val="00280FB9"/>
    <w:rsid w:val="0028115C"/>
    <w:rsid w:val="002843BC"/>
    <w:rsid w:val="00290180"/>
    <w:rsid w:val="00292FF3"/>
    <w:rsid w:val="00297449"/>
    <w:rsid w:val="002A1545"/>
    <w:rsid w:val="002D30BB"/>
    <w:rsid w:val="002D791C"/>
    <w:rsid w:val="002E1086"/>
    <w:rsid w:val="002E7E3E"/>
    <w:rsid w:val="002F04E2"/>
    <w:rsid w:val="00301037"/>
    <w:rsid w:val="003258DC"/>
    <w:rsid w:val="00336277"/>
    <w:rsid w:val="0034447C"/>
    <w:rsid w:val="0034655D"/>
    <w:rsid w:val="00347100"/>
    <w:rsid w:val="003616D6"/>
    <w:rsid w:val="0036257F"/>
    <w:rsid w:val="003648D3"/>
    <w:rsid w:val="00365F20"/>
    <w:rsid w:val="003823B0"/>
    <w:rsid w:val="00384E36"/>
    <w:rsid w:val="00390496"/>
    <w:rsid w:val="003C0DBF"/>
    <w:rsid w:val="003C1469"/>
    <w:rsid w:val="003C4044"/>
    <w:rsid w:val="003C7C29"/>
    <w:rsid w:val="003D4A43"/>
    <w:rsid w:val="003E2176"/>
    <w:rsid w:val="003F27F0"/>
    <w:rsid w:val="0040007E"/>
    <w:rsid w:val="004048B6"/>
    <w:rsid w:val="00437911"/>
    <w:rsid w:val="0045430D"/>
    <w:rsid w:val="00454AFF"/>
    <w:rsid w:val="00455EDE"/>
    <w:rsid w:val="00456EC1"/>
    <w:rsid w:val="004739BB"/>
    <w:rsid w:val="00475488"/>
    <w:rsid w:val="00485AAA"/>
    <w:rsid w:val="00494B6E"/>
    <w:rsid w:val="00495E1A"/>
    <w:rsid w:val="004C7DE2"/>
    <w:rsid w:val="004E2479"/>
    <w:rsid w:val="004E4FFD"/>
    <w:rsid w:val="004E6991"/>
    <w:rsid w:val="004F2328"/>
    <w:rsid w:val="004F2AB2"/>
    <w:rsid w:val="004F59D9"/>
    <w:rsid w:val="00516043"/>
    <w:rsid w:val="005236F2"/>
    <w:rsid w:val="0053431B"/>
    <w:rsid w:val="00545C7D"/>
    <w:rsid w:val="00546DED"/>
    <w:rsid w:val="00572222"/>
    <w:rsid w:val="0058098A"/>
    <w:rsid w:val="00585CFF"/>
    <w:rsid w:val="005A2C88"/>
    <w:rsid w:val="005B03A6"/>
    <w:rsid w:val="005B0946"/>
    <w:rsid w:val="005B3270"/>
    <w:rsid w:val="005B6C78"/>
    <w:rsid w:val="005D10E8"/>
    <w:rsid w:val="005E41B0"/>
    <w:rsid w:val="005F2A48"/>
    <w:rsid w:val="00605E97"/>
    <w:rsid w:val="00606E94"/>
    <w:rsid w:val="0061716D"/>
    <w:rsid w:val="00633B9C"/>
    <w:rsid w:val="00633C2D"/>
    <w:rsid w:val="00635707"/>
    <w:rsid w:val="006372B7"/>
    <w:rsid w:val="0064709D"/>
    <w:rsid w:val="00654490"/>
    <w:rsid w:val="00654624"/>
    <w:rsid w:val="006679C7"/>
    <w:rsid w:val="006769F7"/>
    <w:rsid w:val="00680542"/>
    <w:rsid w:val="0069027F"/>
    <w:rsid w:val="006B17C7"/>
    <w:rsid w:val="006D718A"/>
    <w:rsid w:val="006E0393"/>
    <w:rsid w:val="00705432"/>
    <w:rsid w:val="00710208"/>
    <w:rsid w:val="00712B2F"/>
    <w:rsid w:val="00724840"/>
    <w:rsid w:val="007260F4"/>
    <w:rsid w:val="0073479B"/>
    <w:rsid w:val="00750B63"/>
    <w:rsid w:val="00754A63"/>
    <w:rsid w:val="00763166"/>
    <w:rsid w:val="00764237"/>
    <w:rsid w:val="0076477C"/>
    <w:rsid w:val="00764BE7"/>
    <w:rsid w:val="00770226"/>
    <w:rsid w:val="0079409C"/>
    <w:rsid w:val="007A2117"/>
    <w:rsid w:val="007C0B68"/>
    <w:rsid w:val="007C5367"/>
    <w:rsid w:val="007C64F6"/>
    <w:rsid w:val="007D0BFF"/>
    <w:rsid w:val="007D37B6"/>
    <w:rsid w:val="007D397C"/>
    <w:rsid w:val="007D44C0"/>
    <w:rsid w:val="007E0D39"/>
    <w:rsid w:val="007F0221"/>
    <w:rsid w:val="007F6DE0"/>
    <w:rsid w:val="0080198F"/>
    <w:rsid w:val="00806704"/>
    <w:rsid w:val="00811B4C"/>
    <w:rsid w:val="00811DDB"/>
    <w:rsid w:val="0081493E"/>
    <w:rsid w:val="008156DB"/>
    <w:rsid w:val="00821DBD"/>
    <w:rsid w:val="00863F0D"/>
    <w:rsid w:val="008A0C50"/>
    <w:rsid w:val="008F1681"/>
    <w:rsid w:val="008F7813"/>
    <w:rsid w:val="00912268"/>
    <w:rsid w:val="0091232D"/>
    <w:rsid w:val="00913F34"/>
    <w:rsid w:val="00920B48"/>
    <w:rsid w:val="00926854"/>
    <w:rsid w:val="009312E6"/>
    <w:rsid w:val="00954E7B"/>
    <w:rsid w:val="009559A5"/>
    <w:rsid w:val="00985BB5"/>
    <w:rsid w:val="00990458"/>
    <w:rsid w:val="00995DC2"/>
    <w:rsid w:val="009A15CD"/>
    <w:rsid w:val="009E47B1"/>
    <w:rsid w:val="00A04B47"/>
    <w:rsid w:val="00A15134"/>
    <w:rsid w:val="00A21305"/>
    <w:rsid w:val="00A30B4A"/>
    <w:rsid w:val="00A40BDF"/>
    <w:rsid w:val="00A414E5"/>
    <w:rsid w:val="00A56FBE"/>
    <w:rsid w:val="00A6397A"/>
    <w:rsid w:val="00A6549D"/>
    <w:rsid w:val="00A67341"/>
    <w:rsid w:val="00A754CF"/>
    <w:rsid w:val="00A83BBA"/>
    <w:rsid w:val="00A8633E"/>
    <w:rsid w:val="00A933DD"/>
    <w:rsid w:val="00AA0C2C"/>
    <w:rsid w:val="00AA2477"/>
    <w:rsid w:val="00AA5CF6"/>
    <w:rsid w:val="00AB47BE"/>
    <w:rsid w:val="00AC3746"/>
    <w:rsid w:val="00AC7D60"/>
    <w:rsid w:val="00AD1B00"/>
    <w:rsid w:val="00AD34F4"/>
    <w:rsid w:val="00AE0BBB"/>
    <w:rsid w:val="00AE134E"/>
    <w:rsid w:val="00AE6DCB"/>
    <w:rsid w:val="00AF3967"/>
    <w:rsid w:val="00AF52E4"/>
    <w:rsid w:val="00B06130"/>
    <w:rsid w:val="00B10D14"/>
    <w:rsid w:val="00B140CB"/>
    <w:rsid w:val="00B209F9"/>
    <w:rsid w:val="00B2578C"/>
    <w:rsid w:val="00B45097"/>
    <w:rsid w:val="00B56377"/>
    <w:rsid w:val="00B62909"/>
    <w:rsid w:val="00B7205B"/>
    <w:rsid w:val="00B769A7"/>
    <w:rsid w:val="00B76ACE"/>
    <w:rsid w:val="00B92442"/>
    <w:rsid w:val="00B94745"/>
    <w:rsid w:val="00BA1B93"/>
    <w:rsid w:val="00BC32E1"/>
    <w:rsid w:val="00BD2DA3"/>
    <w:rsid w:val="00BE1A22"/>
    <w:rsid w:val="00BE6F26"/>
    <w:rsid w:val="00BF0EAA"/>
    <w:rsid w:val="00C01CDD"/>
    <w:rsid w:val="00C13D64"/>
    <w:rsid w:val="00C264AC"/>
    <w:rsid w:val="00C33E5F"/>
    <w:rsid w:val="00C44CB7"/>
    <w:rsid w:val="00C61C80"/>
    <w:rsid w:val="00C770AE"/>
    <w:rsid w:val="00C8282A"/>
    <w:rsid w:val="00C82E70"/>
    <w:rsid w:val="00C855C7"/>
    <w:rsid w:val="00CA3EB9"/>
    <w:rsid w:val="00CA71D8"/>
    <w:rsid w:val="00CC6C27"/>
    <w:rsid w:val="00CD164A"/>
    <w:rsid w:val="00D067F1"/>
    <w:rsid w:val="00D223C1"/>
    <w:rsid w:val="00D2293F"/>
    <w:rsid w:val="00D42FF8"/>
    <w:rsid w:val="00D43E85"/>
    <w:rsid w:val="00D477A4"/>
    <w:rsid w:val="00D611E1"/>
    <w:rsid w:val="00D63881"/>
    <w:rsid w:val="00D93FB0"/>
    <w:rsid w:val="00DA00B6"/>
    <w:rsid w:val="00DC3514"/>
    <w:rsid w:val="00DC493B"/>
    <w:rsid w:val="00DC7007"/>
    <w:rsid w:val="00DD1804"/>
    <w:rsid w:val="00DD3334"/>
    <w:rsid w:val="00DD5909"/>
    <w:rsid w:val="00DE07E2"/>
    <w:rsid w:val="00DE13D6"/>
    <w:rsid w:val="00DE77BA"/>
    <w:rsid w:val="00DF2F71"/>
    <w:rsid w:val="00DF521F"/>
    <w:rsid w:val="00DF5844"/>
    <w:rsid w:val="00E01C2C"/>
    <w:rsid w:val="00E14A6A"/>
    <w:rsid w:val="00E24DAB"/>
    <w:rsid w:val="00E267E2"/>
    <w:rsid w:val="00E30081"/>
    <w:rsid w:val="00E31973"/>
    <w:rsid w:val="00E35174"/>
    <w:rsid w:val="00E555AA"/>
    <w:rsid w:val="00E71DE3"/>
    <w:rsid w:val="00E80CE6"/>
    <w:rsid w:val="00E819C0"/>
    <w:rsid w:val="00E8320F"/>
    <w:rsid w:val="00EA2AF7"/>
    <w:rsid w:val="00EA41F1"/>
    <w:rsid w:val="00EA7F8F"/>
    <w:rsid w:val="00EC7BCD"/>
    <w:rsid w:val="00EF79BC"/>
    <w:rsid w:val="00EF7C6E"/>
    <w:rsid w:val="00F064C8"/>
    <w:rsid w:val="00F27E9E"/>
    <w:rsid w:val="00F31609"/>
    <w:rsid w:val="00F34231"/>
    <w:rsid w:val="00F40698"/>
    <w:rsid w:val="00F446E6"/>
    <w:rsid w:val="00F44BEE"/>
    <w:rsid w:val="00F4601F"/>
    <w:rsid w:val="00F62466"/>
    <w:rsid w:val="00F66E0E"/>
    <w:rsid w:val="00F67E1F"/>
    <w:rsid w:val="00F71EA8"/>
    <w:rsid w:val="00F73AAD"/>
    <w:rsid w:val="00F740F8"/>
    <w:rsid w:val="00F95274"/>
    <w:rsid w:val="00FA3CA8"/>
    <w:rsid w:val="00FB7C40"/>
    <w:rsid w:val="00FC184F"/>
    <w:rsid w:val="00FC70CE"/>
    <w:rsid w:val="00FE2CA2"/>
    <w:rsid w:val="00FF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05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305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13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30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13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Noeeu">
    <w:name w:val="Noeeu"/>
    <w:rsid w:val="00A21305"/>
    <w:pPr>
      <w:widowControl w:val="0"/>
      <w:ind w:left="0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eastAsia="ru-RU"/>
    </w:rPr>
  </w:style>
  <w:style w:type="character" w:customStyle="1" w:styleId="a3">
    <w:name w:val="Основной текст Знак"/>
    <w:link w:val="a4"/>
    <w:locked/>
    <w:rsid w:val="00A21305"/>
    <w:rPr>
      <w:rFonts w:ascii="Arial" w:hAnsi="Arial" w:cs="Arial"/>
      <w:sz w:val="26"/>
      <w:lang w:eastAsia="ru-RU"/>
    </w:rPr>
  </w:style>
  <w:style w:type="paragraph" w:styleId="a4">
    <w:name w:val="Body Text"/>
    <w:basedOn w:val="a"/>
    <w:link w:val="a3"/>
    <w:rsid w:val="00A21305"/>
    <w:rPr>
      <w:rFonts w:ascii="Arial" w:eastAsiaTheme="minorHAnsi" w:hAnsi="Arial" w:cs="Arial"/>
      <w:sz w:val="26"/>
      <w:szCs w:val="22"/>
    </w:rPr>
  </w:style>
  <w:style w:type="character" w:customStyle="1" w:styleId="11">
    <w:name w:val="Основной текст Знак1"/>
    <w:basedOn w:val="a0"/>
    <w:link w:val="a4"/>
    <w:uiPriority w:val="99"/>
    <w:semiHidden/>
    <w:rsid w:val="00A21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2130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F3D21D6A-A664-49F9-8A24-2FA63796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11</Pages>
  <Words>3655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Д.В. Копылова</dc:creator>
  <cp:keywords/>
  <dc:description/>
  <cp:lastModifiedBy>Д.В. Копылова</cp:lastModifiedBy>
  <cp:revision>13</cp:revision>
  <cp:lastPrinted>2017-10-26T01:10:00Z</cp:lastPrinted>
  <dcterms:created xsi:type="dcterms:W3CDTF">2017-10-19T00:04:00Z</dcterms:created>
  <dcterms:modified xsi:type="dcterms:W3CDTF">2017-12-01T00:19:00Z</dcterms:modified>
</cp:coreProperties>
</file>